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082FE0">
        <w:rPr>
          <w:rFonts w:ascii="Times New Roman" w:hAnsi="Times New Roman" w:cs="Times New Roman"/>
          <w:color w:val="auto"/>
          <w:sz w:val="28"/>
          <w:szCs w:val="28"/>
        </w:rPr>
        <w:t>8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3969"/>
        <w:gridCol w:w="2126"/>
      </w:tblGrid>
      <w:tr w:rsidR="00E05032" w:rsidRPr="0048159E" w:rsidTr="00671290">
        <w:trPr>
          <w:trHeight w:val="347"/>
        </w:trPr>
        <w:tc>
          <w:tcPr>
            <w:tcW w:w="2977" w:type="dxa"/>
          </w:tcPr>
          <w:p w:rsidR="00E05032" w:rsidRPr="0048159E" w:rsidRDefault="00082FE0" w:rsidP="008A52E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671290">
              <w:rPr>
                <w:rFonts w:ascii="Times New Roman" w:hAnsi="Times New Roman" w:cs="Times New Roman"/>
                <w:sz w:val="28"/>
                <w:szCs w:val="28"/>
              </w:rPr>
              <w:t xml:space="preserve"> дека</w:t>
            </w:r>
            <w:r w:rsidR="004252E3">
              <w:rPr>
                <w:rFonts w:ascii="Times New Roman" w:hAnsi="Times New Roman" w:cs="Times New Roman"/>
                <w:sz w:val="28"/>
                <w:szCs w:val="28"/>
              </w:rPr>
              <w:t>бря</w:t>
            </w:r>
            <w:r w:rsidR="001024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B1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969" w:type="dxa"/>
          </w:tcPr>
          <w:p w:rsidR="00E05032" w:rsidRPr="0048159E" w:rsidRDefault="00E05032" w:rsidP="00671290">
            <w:pPr>
              <w:ind w:right="109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2046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14D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712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715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</w:t>
      </w:r>
      <w:r w:rsidR="003B457B" w:rsidRPr="00291BC4">
        <w:rPr>
          <w:rFonts w:ascii="Times New Roman" w:hAnsi="Times New Roman" w:cs="Times New Roman"/>
          <w:sz w:val="28"/>
          <w:szCs w:val="28"/>
        </w:rPr>
        <w:t>учетом протокол</w:t>
      </w:r>
      <w:r w:rsidR="00BB7F6B" w:rsidRPr="00291BC4">
        <w:rPr>
          <w:rFonts w:ascii="Times New Roman" w:hAnsi="Times New Roman" w:cs="Times New Roman"/>
          <w:sz w:val="28"/>
          <w:szCs w:val="28"/>
        </w:rPr>
        <w:t>ов</w:t>
      </w:r>
      <w:r w:rsidR="00987A19" w:rsidRPr="00291BC4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291BC4">
        <w:rPr>
          <w:rFonts w:ascii="Times New Roman" w:hAnsi="Times New Roman" w:cs="Times New Roman"/>
          <w:sz w:val="28"/>
          <w:szCs w:val="28"/>
        </w:rPr>
        <w:t xml:space="preserve"> от</w:t>
      </w:r>
      <w:r w:rsidR="00022785" w:rsidRPr="00291BC4">
        <w:rPr>
          <w:rFonts w:ascii="Times New Roman" w:hAnsi="Times New Roman" w:cs="Times New Roman"/>
          <w:sz w:val="28"/>
          <w:szCs w:val="28"/>
        </w:rPr>
        <w:t xml:space="preserve"> </w:t>
      </w:r>
      <w:r w:rsidR="00A25853">
        <w:rPr>
          <w:rFonts w:ascii="Times New Roman" w:hAnsi="Times New Roman" w:cs="Times New Roman"/>
          <w:sz w:val="28"/>
          <w:szCs w:val="28"/>
        </w:rPr>
        <w:t xml:space="preserve">10 августа, </w:t>
      </w:r>
      <w:r w:rsidR="00580E4F" w:rsidRPr="00291BC4">
        <w:rPr>
          <w:rFonts w:ascii="Times New Roman" w:hAnsi="Times New Roman" w:cs="Times New Roman"/>
          <w:sz w:val="28"/>
          <w:szCs w:val="28"/>
        </w:rPr>
        <w:t>12</w:t>
      </w:r>
      <w:r w:rsidR="00291BC4" w:rsidRPr="00291BC4">
        <w:rPr>
          <w:rFonts w:ascii="Times New Roman" w:hAnsi="Times New Roman" w:cs="Times New Roman"/>
          <w:sz w:val="28"/>
          <w:szCs w:val="28"/>
        </w:rPr>
        <w:t>,</w:t>
      </w:r>
      <w:r w:rsidR="00291BC4">
        <w:rPr>
          <w:rFonts w:ascii="Times New Roman" w:hAnsi="Times New Roman" w:cs="Times New Roman"/>
          <w:sz w:val="28"/>
          <w:szCs w:val="28"/>
        </w:rPr>
        <w:t xml:space="preserve"> </w:t>
      </w:r>
      <w:r w:rsidR="00291BC4" w:rsidRPr="00291BC4">
        <w:rPr>
          <w:rFonts w:ascii="Times New Roman" w:hAnsi="Times New Roman" w:cs="Times New Roman"/>
          <w:sz w:val="28"/>
          <w:szCs w:val="28"/>
        </w:rPr>
        <w:t>19</w:t>
      </w:r>
      <w:r w:rsidR="00580E4F" w:rsidRPr="00291BC4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50604F">
        <w:rPr>
          <w:rFonts w:ascii="Times New Roman" w:hAnsi="Times New Roman" w:cs="Times New Roman"/>
          <w:sz w:val="28"/>
          <w:szCs w:val="28"/>
        </w:rPr>
        <w:t>, 11 ноября</w:t>
      </w:r>
      <w:r w:rsidR="00580E4F" w:rsidRPr="00291BC4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291BC4">
        <w:rPr>
          <w:rFonts w:ascii="Times New Roman" w:hAnsi="Times New Roman" w:cs="Times New Roman"/>
          <w:sz w:val="28"/>
          <w:szCs w:val="28"/>
        </w:rPr>
        <w:t>202</w:t>
      </w:r>
      <w:r w:rsidR="006B1F9F" w:rsidRPr="00291BC4">
        <w:rPr>
          <w:rFonts w:ascii="Times New Roman" w:hAnsi="Times New Roman" w:cs="Times New Roman"/>
          <w:sz w:val="28"/>
          <w:szCs w:val="28"/>
        </w:rPr>
        <w:t>1</w:t>
      </w:r>
      <w:r w:rsidR="00B57870" w:rsidRPr="00291BC4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 w:rsidRPr="00291BC4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BB7F6B" w:rsidRPr="00291BC4">
        <w:rPr>
          <w:rFonts w:ascii="Times New Roman" w:hAnsi="Times New Roman" w:cs="Times New Roman"/>
          <w:sz w:val="28"/>
          <w:szCs w:val="28"/>
        </w:rPr>
        <w:t>й</w:t>
      </w:r>
      <w:r w:rsidR="0022496D" w:rsidRPr="00291BC4">
        <w:rPr>
          <w:rFonts w:ascii="Times New Roman" w:hAnsi="Times New Roman" w:cs="Times New Roman"/>
          <w:sz w:val="28"/>
          <w:szCs w:val="28"/>
        </w:rPr>
        <w:t xml:space="preserve"> </w:t>
      </w:r>
      <w:r w:rsidR="00987A19" w:rsidRPr="00291BC4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города Элисты о результатах публичных слушаний от</w:t>
      </w:r>
      <w:r w:rsidR="00022785">
        <w:rPr>
          <w:rFonts w:ascii="Times New Roman" w:hAnsi="Times New Roman" w:cs="Times New Roman"/>
          <w:sz w:val="28"/>
          <w:szCs w:val="28"/>
        </w:rPr>
        <w:t xml:space="preserve"> </w:t>
      </w:r>
      <w:r w:rsidR="00A25853">
        <w:rPr>
          <w:rFonts w:ascii="Times New Roman" w:hAnsi="Times New Roman" w:cs="Times New Roman"/>
          <w:sz w:val="28"/>
          <w:szCs w:val="28"/>
        </w:rPr>
        <w:t xml:space="preserve">16 августа, </w:t>
      </w:r>
      <w:r w:rsidR="00580E4F">
        <w:rPr>
          <w:rFonts w:ascii="Times New Roman" w:hAnsi="Times New Roman" w:cs="Times New Roman"/>
          <w:sz w:val="28"/>
          <w:szCs w:val="28"/>
        </w:rPr>
        <w:t>18</w:t>
      </w:r>
      <w:r w:rsidR="00291BC4">
        <w:rPr>
          <w:rFonts w:ascii="Times New Roman" w:hAnsi="Times New Roman" w:cs="Times New Roman"/>
          <w:sz w:val="28"/>
          <w:szCs w:val="28"/>
        </w:rPr>
        <w:t>, 27</w:t>
      </w:r>
      <w:r w:rsidR="00580E4F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50604F">
        <w:rPr>
          <w:rFonts w:ascii="Times New Roman" w:hAnsi="Times New Roman" w:cs="Times New Roman"/>
          <w:sz w:val="28"/>
          <w:szCs w:val="28"/>
        </w:rPr>
        <w:t>, 22 ноября</w:t>
      </w:r>
      <w:r w:rsidR="00580E4F">
        <w:rPr>
          <w:rFonts w:ascii="Times New Roman" w:hAnsi="Times New Roman" w:cs="Times New Roman"/>
          <w:sz w:val="28"/>
          <w:szCs w:val="28"/>
        </w:rPr>
        <w:t xml:space="preserve"> </w:t>
      </w:r>
      <w:r w:rsidR="00B57870" w:rsidRPr="00E65873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1E6C9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>, 17 сентября 2020 года № 6</w:t>
      </w:r>
      <w:r w:rsidR="00AA4E41">
        <w:rPr>
          <w:rFonts w:ascii="Times New Roman" w:hAnsi="Times New Roman" w:cs="Times New Roman"/>
          <w:sz w:val="28"/>
          <w:szCs w:val="28"/>
        </w:rPr>
        <w:t>, 26 ноября 2020 №3</w:t>
      </w:r>
      <w:r w:rsidR="006B1F9F">
        <w:rPr>
          <w:rFonts w:ascii="Times New Roman" w:hAnsi="Times New Roman" w:cs="Times New Roman"/>
          <w:sz w:val="28"/>
          <w:szCs w:val="28"/>
        </w:rPr>
        <w:t>, 24 декабря 2020 года № 3</w:t>
      </w:r>
      <w:r w:rsidR="006B309B">
        <w:rPr>
          <w:rFonts w:ascii="Times New Roman" w:hAnsi="Times New Roman" w:cs="Times New Roman"/>
          <w:sz w:val="28"/>
          <w:szCs w:val="28"/>
        </w:rPr>
        <w:t>, 21 января 2021 года №2</w:t>
      </w:r>
      <w:r w:rsidR="001E6C94">
        <w:rPr>
          <w:rFonts w:ascii="Times New Roman" w:hAnsi="Times New Roman" w:cs="Times New Roman"/>
          <w:sz w:val="28"/>
          <w:szCs w:val="28"/>
        </w:rPr>
        <w:t>, 16 марта 2021 года № 5</w:t>
      </w:r>
      <w:r w:rsidR="00102444">
        <w:rPr>
          <w:rFonts w:ascii="Times New Roman" w:hAnsi="Times New Roman" w:cs="Times New Roman"/>
          <w:sz w:val="28"/>
          <w:szCs w:val="28"/>
        </w:rPr>
        <w:t>, 30</w:t>
      </w:r>
      <w:r w:rsidR="00DC39AE">
        <w:rPr>
          <w:rFonts w:ascii="Times New Roman" w:hAnsi="Times New Roman" w:cs="Times New Roman"/>
          <w:sz w:val="28"/>
          <w:szCs w:val="28"/>
        </w:rPr>
        <w:t xml:space="preserve"> </w:t>
      </w:r>
      <w:r w:rsidR="00102444">
        <w:rPr>
          <w:rFonts w:ascii="Times New Roman" w:hAnsi="Times New Roman" w:cs="Times New Roman"/>
          <w:sz w:val="28"/>
          <w:szCs w:val="28"/>
        </w:rPr>
        <w:t>марта 2021 года № 9</w:t>
      </w:r>
      <w:r w:rsidR="00DC39AE">
        <w:rPr>
          <w:rFonts w:ascii="Times New Roman" w:hAnsi="Times New Roman" w:cs="Times New Roman"/>
          <w:sz w:val="28"/>
          <w:szCs w:val="28"/>
        </w:rPr>
        <w:t>, 18 мая 2021 года № 1</w:t>
      </w:r>
      <w:r w:rsidR="007150A1">
        <w:rPr>
          <w:rFonts w:ascii="Times New Roman" w:hAnsi="Times New Roman" w:cs="Times New Roman"/>
          <w:sz w:val="28"/>
          <w:szCs w:val="28"/>
        </w:rPr>
        <w:t>, 24 июня № 7</w:t>
      </w:r>
      <w:r w:rsidR="002D5CD0">
        <w:rPr>
          <w:rFonts w:ascii="Times New Roman" w:hAnsi="Times New Roman" w:cs="Times New Roman"/>
          <w:sz w:val="28"/>
          <w:szCs w:val="28"/>
        </w:rPr>
        <w:t>, 27 июля 2021 №2</w:t>
      </w:r>
      <w:r w:rsidR="00AB06D8">
        <w:rPr>
          <w:rFonts w:ascii="Times New Roman" w:hAnsi="Times New Roman" w:cs="Times New Roman"/>
          <w:sz w:val="28"/>
          <w:szCs w:val="28"/>
        </w:rPr>
        <w:t>, 23 сентября 2021 года №10, 16 октября 2021 года №1</w:t>
      </w:r>
      <w:r w:rsidR="00580E4F">
        <w:rPr>
          <w:rFonts w:ascii="Times New Roman" w:hAnsi="Times New Roman" w:cs="Times New Roman"/>
          <w:sz w:val="28"/>
          <w:szCs w:val="28"/>
        </w:rPr>
        <w:t>, 29 ноября 2021 № 12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580E4F" w:rsidRPr="00580E4F" w:rsidRDefault="00B26E92" w:rsidP="00580E4F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1)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индивидуальной жилой застройки (до 3 эт.),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многоэтажной жилой застройки (5 эт. и выше), зоны улично-дорожной сети,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общей площадью 53761 кв.м., расположенные по адресу: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Ю.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lastRenderedPageBreak/>
        <w:t>Клыкова, №№ 76, 80, 82, 92 «Г», 92 «Д», въезд Улан Залата, №№ 1-10, 1 «А», 13-24, 26-30, 32, ул. им. В. Манджиева, №№ 21, 23, 25-30, 30 «А», 32-34, 36, ул. им. Тачиева А.Э., №№ 18-25, пер. Советский, №№ 7, 17, пер. Восточный, №№ 28 «А», 30 «А», 32 «А», 34 «А», 36 «А», 38, пр-д Восточный, № 17, ул. Л. Чайкиной, №№ 1, 1 «А», 3, 5, 7, 9, 11, 13, 15, 15, 15 «А», 19, 21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 Приложения к настоящему решению;</w:t>
      </w:r>
    </w:p>
    <w:p w:rsidR="00580E4F" w:rsidRPr="00580E4F" w:rsidRDefault="00B26E92" w:rsidP="00580E4F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2)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включить в зону индивидуальной жилой застройки (до 3 эт.), исключ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>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общественных центров, земельные участки с кадастровыми номерами 08:14:030251:34; 08:14:030251:73, общей площадью 744 кв.м., расположенные по адресу: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Джангара, № 8,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согласно схеме № 2 Приложения к настоящему решению;</w:t>
      </w:r>
    </w:p>
    <w:p w:rsidR="00580E4F" w:rsidRPr="00580E4F" w:rsidRDefault="00B26E92" w:rsidP="00580E4F">
      <w:pPr>
        <w:widowControl/>
        <w:tabs>
          <w:tab w:val="left" w:pos="851"/>
        </w:tabs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сети, земельный участок с кадастровым номером 08:14:030106:88 площадью 600 кв.м., расположенный по адресу: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Хошеутовская, № 1,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согласно схеме № 3 Приложения к настоящему решению;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4)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объектов здравоохранения и социального обеспечения,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зеленых насаждений, зоны торговых и коммерческих объектов, земельный участок с кадастровым номером 08:14:030543:64 площадью 502 кв.м., расположенный по адресу: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В.И. Ленина, № 329, согласно схеме № 4 Приложения к настоящему решению; 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5)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подцентров малоэтажной жилой застройки, земельный участок с кадастровым номером 08:14:030346:29 площадью 450 кв.м., расположенный по адресу: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Автомобилистов, № 47, согласно схеме № 5 Приложения к настоящему решению; 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малоэтажной высокоплотной жилой застройки (до 3 эт.), земельный участок с кадастровым номером 08:14:000000:120 площадью 525 кв.м., расположенный по адресу: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9 микрорайон, № 39, согласно схеме № 6 Приложения к настоящему решению; 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7)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включить в зону коллективных садов,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из зоны индивидуальной жилой застройки (до 3 эт.), земельные участки с кадастровыми номерами 08:14:031103:1467, 08:14:031103:1465, 08:14:031103:1453, 08:14:031103:1462, 08:14:031103:1469, 08:14:031103:1468, 08:14:031103:1461, 08:14:031103:1407, 08:14:031103:1403, 08:14:031103:1408, 08:14:031103:1451, 08:14:031103:1444, 08:14:031103:1463, 08:14:031103:1445, 08:14:031103:1418, 08:14:031103:1489 общей площадью 10200 кв.м., расположенные по адресу: </w:t>
      </w:r>
      <w:r w:rsidR="00580E4F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lastRenderedPageBreak/>
        <w:t xml:space="preserve">садоводческое товарищество «Нарта», №№ 50, 51, 52, 53, 54, 57, 58, 59, 60, 63, 64, 76, 80, 81, 82, севернее садоводческого товарищества «Зун», № 57, согласно схеме № 7 Приложения к настоящему решению; </w:t>
      </w:r>
    </w:p>
    <w:p w:rsidR="00580E4F" w:rsidRPr="00580E4F" w:rsidRDefault="00082FE0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8</w:t>
      </w:r>
      <w:r w:rsidR="00B26E92">
        <w:rPr>
          <w:rFonts w:ascii="Times New Roman" w:eastAsiaTheme="minorEastAsia" w:hAnsi="Times New Roman" w:cstheme="minorBidi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включить в коммунальную зону,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из зоны многоэтажной жилой застройки (5 эт. и выше), земельный участок с кадастровым номером 08:14:030627:55 площадью 24 кв.м., расположенный по адресному ориентиру: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город Элиста, ул. Клыкова, юго-восточнее ж/д 24, гараж 9, согласно схеме № </w:t>
      </w:r>
      <w:r>
        <w:rPr>
          <w:rFonts w:ascii="Times New Roman" w:eastAsiaTheme="minorEastAsia" w:hAnsi="Times New Roman" w:cstheme="minorBidi"/>
          <w:sz w:val="28"/>
          <w:szCs w:val="28"/>
        </w:rPr>
        <w:t>8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Приложения к настоящему решению; </w:t>
      </w:r>
    </w:p>
    <w:p w:rsidR="00580E4F" w:rsidRPr="00580E4F" w:rsidRDefault="00082FE0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9)</w:t>
      </w:r>
      <w:r w:rsidR="00B26E9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земельные участки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с кадастровыми номерами 08:14:030324:139, 08:14:030324:140 общей площадью 1200 кв.м., расположенные по адресу: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ул. Юбилейная, №№ 2 «А», 2 «Б»</w:t>
      </w:r>
      <w:r>
        <w:rPr>
          <w:rFonts w:ascii="Times New Roman" w:eastAsiaTheme="minorEastAsia" w:hAnsi="Times New Roman" w:cs="Times New Roman"/>
          <w:sz w:val="28"/>
          <w:szCs w:val="28"/>
        </w:rPr>
        <w:t>, согласно схеме № 9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 </w:t>
      </w:r>
    </w:p>
    <w:p w:rsidR="00580E4F" w:rsidRPr="00580E4F" w:rsidRDefault="00082FE0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10</w:t>
      </w:r>
      <w:r w:rsidR="00B26E92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08:14:030101:269 площадью 1200 кв.м., расположенный по адресу: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ул. Альмна Цецг, № 1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 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исключив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из зоны малоэтажной высокоплотной жилой застройки (до 3 эт.) и зоны зеленых насаждений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земельный участок с кадастровым номером 08:14:030502:104 площадью 900 кв.м., расположенный по адресу: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10 микрорайон, № 50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 </w:t>
      </w:r>
    </w:p>
    <w:p w:rsidR="00580E4F" w:rsidRPr="00082FE0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 w:rsidRPr="00082FE0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 w:rsidRPr="00082FE0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082FE0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FB0323" w:rsidRPr="00082FE0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 и зоны зеленых насаждений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 xml:space="preserve">, земельный участок 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 xml:space="preserve">с кадастровым номером 08:14:030425:76 площадью 600  кв.м., расположенный по адресу: </w:t>
      </w:r>
      <w:r w:rsidR="00FB0323" w:rsidRPr="00082FE0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>город Элиста, 17 улица, № 12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 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 w:rsidRPr="00082FE0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 w:rsidRPr="00082FE0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082FE0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FB0323" w:rsidRPr="00082FE0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 xml:space="preserve"> из зоны зеленых насаждений и зоны улично-дорожной сети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общей площадью 1048 кв.м., расположенные по адресу: </w:t>
      </w:r>
      <w:r w:rsidR="00FB0323" w:rsidRPr="00082FE0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082FE0">
        <w:rPr>
          <w:rFonts w:ascii="Times New Roman" w:eastAsiaTheme="minorEastAsia" w:hAnsi="Times New Roman" w:cstheme="minorBidi"/>
          <w:sz w:val="28"/>
          <w:szCs w:val="28"/>
        </w:rPr>
        <w:t>город Элиста, район Сити-3, 44 "Г"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580E4F" w:rsidRPr="00082FE0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коллективных садов,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зеленых насаждений и зоны улично-дорожной сети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земельный участок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площадью 3061 кв.м., расположенный по адресному ориентиру: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восточнее дома № 40 улицы Титова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 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5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общественных центров,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зеленых насаждений и зоны улично-дорожной сети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с кадастровыми номерами 08:14:030210:898, 08:14:030210:1288 общей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lastRenderedPageBreak/>
        <w:t xml:space="preserve">площадью 8955 кв.м., расположенные по адресному ориентиру: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ул. Ипподромная, южнее № 1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индивидуальной жилой застройки (до 3 эт.),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улично-дорожной сети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земельный участок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с кадастровым номером 08:14:040108:120 площадью 600 кв.м., расположенный по адресу: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п. Аршан, въезд Молодежный, № 9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6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 </w:t>
      </w:r>
    </w:p>
    <w:p w:rsidR="00580E4F" w:rsidRPr="00580E4F" w:rsidRDefault="00B26E92" w:rsidP="00580E4F">
      <w:pPr>
        <w:widowControl/>
        <w:autoSpaceDE/>
        <w:autoSpaceDN/>
        <w:adjustRightInd/>
        <w:ind w:firstLine="85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7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сельскохозяйственного использования,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городских лесов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с кадастровыми номерами 08:14:040109:79, 08:14:040109:76, 08:14:040109:77, 08:14:040109:78 общей площадью 2920 кв.м., расположенные по адресу: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п. Аршан, квартал Сиреневых туманов, д. 6 "А", "Б", "В", "Г"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7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Приложения к настоящему решению;</w:t>
      </w:r>
    </w:p>
    <w:p w:rsidR="00580E4F" w:rsidRDefault="00B26E92" w:rsidP="00580E4F">
      <w:pPr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8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в зону коллективных садов,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>исключив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 из зоны городских лесов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 xml:space="preserve">земельные участки с кадастровыми номерами 08:14:040109:75, 08:14:040109:82, 08:14:040109:87 общей площадью 2000 кв.м., расположенные по адресу: </w:t>
      </w:r>
      <w:r w:rsidR="00FB0323">
        <w:rPr>
          <w:rFonts w:ascii="Times New Roman" w:eastAsiaTheme="minorEastAsia" w:hAnsi="Times New Roman" w:cstheme="minorBidi"/>
          <w:sz w:val="28"/>
          <w:szCs w:val="28"/>
        </w:rPr>
        <w:t xml:space="preserve">Республика Калмыкия, </w:t>
      </w:r>
      <w:r w:rsidR="00580E4F" w:rsidRPr="00580E4F">
        <w:rPr>
          <w:rFonts w:ascii="Times New Roman" w:eastAsiaTheme="minorEastAsia" w:hAnsi="Times New Roman" w:cstheme="minorBidi"/>
          <w:sz w:val="28"/>
          <w:szCs w:val="28"/>
        </w:rPr>
        <w:t>город Элиста, п. Аршан, квартал Сиреневых туманов, д. 21 «Б», восточнее д. 7 «А»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>, согласно схеме № 1</w:t>
      </w:r>
      <w:r w:rsidR="00082FE0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580E4F" w:rsidRPr="00580E4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91BC4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решению;</w:t>
      </w:r>
    </w:p>
    <w:p w:rsidR="00291BC4" w:rsidRDefault="00082FE0" w:rsidP="00580E4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19</w:t>
      </w:r>
      <w:r w:rsidR="00B26E92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291BC4">
        <w:rPr>
          <w:rFonts w:ascii="Times New Roman" w:hAnsi="Times New Roman"/>
          <w:color w:val="000000"/>
          <w:sz w:val="28"/>
          <w:szCs w:val="28"/>
        </w:rPr>
        <w:t>включить в зону индивидуальной жилой застройки, исключив из зоны зеленых насаждений,</w:t>
      </w:r>
      <w:r w:rsidR="00291BC4">
        <w:rPr>
          <w:rFonts w:ascii="Times New Roman" w:hAnsi="Times New Roman" w:cs="Times New Roman"/>
          <w:sz w:val="28"/>
          <w:szCs w:val="28"/>
        </w:rPr>
        <w:t xml:space="preserve"> </w:t>
      </w:r>
      <w:r w:rsidR="00291BC4">
        <w:rPr>
          <w:rFonts w:ascii="Times New Roman" w:hAnsi="Times New Roman"/>
          <w:color w:val="000000"/>
          <w:sz w:val="28"/>
          <w:szCs w:val="28"/>
        </w:rPr>
        <w:t>земельный участок с кадастровым номером 08:14:030545:664</w:t>
      </w:r>
      <w:r w:rsidR="00291BC4" w:rsidRPr="00F63459">
        <w:rPr>
          <w:rFonts w:ascii="Times New Roman" w:hAnsi="Times New Roman"/>
          <w:sz w:val="28"/>
          <w:szCs w:val="28"/>
        </w:rPr>
        <w:t xml:space="preserve"> </w:t>
      </w:r>
      <w:r w:rsidR="00291BC4">
        <w:rPr>
          <w:rFonts w:ascii="Times New Roman" w:hAnsi="Times New Roman"/>
          <w:color w:val="000000"/>
          <w:sz w:val="28"/>
          <w:szCs w:val="28"/>
        </w:rPr>
        <w:t>площадью 600 кв.м., расположенный по адресу: Республика Калмыкия, город Элиста, ул. имени Чольчи Тагирова, № 11</w:t>
      </w:r>
      <w:r>
        <w:rPr>
          <w:rFonts w:ascii="Times New Roman" w:hAnsi="Times New Roman" w:cs="Times New Roman"/>
          <w:sz w:val="28"/>
          <w:szCs w:val="28"/>
        </w:rPr>
        <w:t>, согласно схеме № 19</w:t>
      </w:r>
      <w:r w:rsidR="00291BC4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B26E92">
        <w:rPr>
          <w:rFonts w:ascii="Times New Roman" w:hAnsi="Times New Roman" w:cs="Times New Roman"/>
          <w:sz w:val="28"/>
          <w:szCs w:val="28"/>
        </w:rPr>
        <w:t>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торговых и коммерческих объектов, исключив из зоны зеленых насаждений, земельный участок с кадастровым номером 08:14:030660:65 площадью 240 кв.м., расположенный по адресу: Республика Калмыкия, город Элиста, ул. им. Сухэ-Батора, № 24, согласно схеме № 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0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индивидуальной жилой застройки (до 3 эт.), исключив из зоны улично-дорожной сети, земельные участки с кадастровыми номерами 08:14:031102:883, 08:14:031102:884, 08:14:031102:1255, 08:14:031102:1343, 08:14:031102:1344 общей площадью 3000 кв.м., расположенные по адресу: Республика Калмыкия, город Элиста, жилая группа «Возрождение», №№ 99, 100, 126, 127, 128, согласно схеме № 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1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индивидуальной жилой застройки (до 3 эт.), исключив из зоны малоэтажной высокоплотной жилой застройки (до 3 эт.), многоэтажной жилой застройки (5 эт. и выше), земельный участок площадью 600 кв.м., расположенный по адресу: Республика Калмыкия, город Элиста, 6 микрорайон, д. 32 «В», согласно схеме № 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промышленную зону, исключив из коммунальной зоны и зоны зеленых насаждений, земельный участок с кадастровым номером 08:14:030547:64 площадью 1889 кв.м., расположенный по адресу: Республика Калмыкия, город Элиста, Восточная промзона, 5 проезд, № 14, согласно схеме № 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индивидуальной жилой застройки (до 3 эт.), земельный участок из зоны подцентров малоэтажной жилой застройки и зоны улично-дорожной сети, земельный участок с кадастровым номером 08:14:030426:196 площадью 585 кв.м., расположенный по адресному ориентиру: Республика Калмыкия, город Элиста, 12 проезд, № 34, согласно схеме № 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4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индивидуальной жилой застройки (до 3 эт.), исключив из зоны улично-дорожной сети, земельный участок с кадастровым номером 08:14:030201:411 площадью 600 кв.м., расположенный по адресному ориентиру: Республика Калмыкия, город Элиста, ул. Звездная, № 61 «А», согласно схеме № 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индивидуальной жилой застройки (до 3 эт.), исключив из зоны улично-дорожной сети и зоны зеленых насаждений, земельные участки с кадастровыми номерами 08:14:030425:81, 08:14:030425:76, 08:14:030426:171, 08:14:030425:83, 08:14:030426:218 общей площадью 3000 кв.м., расположенные по адресу: Республика Калмыкия, город Элиста, 17-я улица, №№ 6, 8, 10, 12, 14, </w:t>
      </w:r>
      <w:r>
        <w:rPr>
          <w:rFonts w:ascii="Times New Roman" w:hAnsi="Times New Roman" w:cs="Times New Roman"/>
          <w:sz w:val="28"/>
          <w:szCs w:val="28"/>
          <w:lang w:eastAsia="en-US"/>
        </w:rPr>
        <w:t>согласно схеме № 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6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Pr="00B26E92" w:rsidRDefault="00B26E92" w:rsidP="00B26E92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7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индивидуальной жилой застройки (до 3 эт.), исключив из зоны зеленых насаждений и зоны улично-дорожной сети, земельный участок с кадастровым номером 08:14:030209:435 площадью 600 кв.м., расположенный по адресу: Республика Калмыкия, город Элиста, въезд Лиджиева, № 7, </w:t>
      </w:r>
      <w:r>
        <w:rPr>
          <w:rFonts w:ascii="Times New Roman" w:hAnsi="Times New Roman" w:cs="Times New Roman"/>
          <w:sz w:val="28"/>
          <w:szCs w:val="28"/>
          <w:lang w:eastAsia="en-US"/>
        </w:rPr>
        <w:t>согласно схеме № 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7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Приложения к настоящему решению;</w:t>
      </w:r>
    </w:p>
    <w:p w:rsidR="00B26E92" w:rsidRDefault="00B26E92" w:rsidP="00B26E92">
      <w:pPr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) включить в зону коллективных садов, исключив из зоны улично-дорожной сети и индивидуальной жилой застройки (до 3 эт.), земельный участок с кадастровым номером 08:14:031103:1351 площадью 800 кв.м., расположенный по адресу: Республика Калмыкия, город Элиста, СОТ «Зун», № 62, согласно схеме № </w:t>
      </w:r>
      <w:r>
        <w:rPr>
          <w:rFonts w:ascii="Times New Roman" w:hAnsi="Times New Roman" w:cs="Times New Roman"/>
          <w:sz w:val="28"/>
          <w:szCs w:val="28"/>
          <w:lang w:eastAsia="en-US"/>
        </w:rPr>
        <w:t>2</w:t>
      </w:r>
      <w:r w:rsidR="00082FE0">
        <w:rPr>
          <w:rFonts w:ascii="Times New Roman" w:hAnsi="Times New Roman" w:cs="Times New Roman"/>
          <w:sz w:val="28"/>
          <w:szCs w:val="28"/>
          <w:lang w:eastAsia="en-US"/>
        </w:rPr>
        <w:t>8</w:t>
      </w:r>
      <w:r w:rsidRPr="00B26E92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D074F6">
        <w:rPr>
          <w:rFonts w:ascii="Times New Roman" w:hAnsi="Times New Roman" w:cs="Times New Roman"/>
          <w:sz w:val="28"/>
          <w:szCs w:val="28"/>
          <w:lang w:eastAsia="en-US"/>
        </w:rPr>
        <w:t>Приложения к настоящему решению;</w:t>
      </w:r>
    </w:p>
    <w:p w:rsidR="00D074F6" w:rsidRDefault="00323837" w:rsidP="00B26E9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82FE0">
        <w:rPr>
          <w:rFonts w:ascii="Times New Roman" w:hAnsi="Times New Roman" w:cs="Times New Roman"/>
          <w:sz w:val="28"/>
          <w:szCs w:val="28"/>
        </w:rPr>
        <w:t>9</w:t>
      </w:r>
      <w:r w:rsidR="00D074F6">
        <w:rPr>
          <w:rFonts w:ascii="Times New Roman" w:hAnsi="Times New Roman" w:cs="Times New Roman"/>
          <w:sz w:val="28"/>
          <w:szCs w:val="28"/>
        </w:rPr>
        <w:t xml:space="preserve">) </w:t>
      </w:r>
      <w:r w:rsidR="00D074F6" w:rsidRPr="00D074F6">
        <w:rPr>
          <w:rFonts w:ascii="Times New Roman" w:hAnsi="Times New Roman" w:cs="Times New Roman"/>
          <w:sz w:val="28"/>
          <w:szCs w:val="28"/>
        </w:rPr>
        <w:t xml:space="preserve">включить в коммунальную зону, исключив из зоны многоэтажной жилой застройки (5 эт. и выше), земельные участки с кадастровыми номерами 08:14:030655:3035, 08:14:030655:10176 общей площадью 83 кв.м., расположенные по адресному ориентиру: Республика Калмыкия, город Элиста, южнее жилого дома № 1, корп. 8, согласно схеме № </w:t>
      </w:r>
      <w:r w:rsidR="00082FE0">
        <w:rPr>
          <w:rFonts w:ascii="Times New Roman" w:hAnsi="Times New Roman" w:cs="Times New Roman"/>
          <w:sz w:val="28"/>
          <w:szCs w:val="28"/>
        </w:rPr>
        <w:t>29</w:t>
      </w:r>
      <w:r w:rsidR="00D074F6" w:rsidRPr="00D074F6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A25853">
        <w:rPr>
          <w:rFonts w:ascii="Times New Roman" w:hAnsi="Times New Roman" w:cs="Times New Roman"/>
          <w:sz w:val="28"/>
          <w:szCs w:val="28"/>
        </w:rPr>
        <w:t>;</w:t>
      </w:r>
    </w:p>
    <w:p w:rsidR="00A25853" w:rsidRDefault="00082FE0" w:rsidP="00B26E9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30) </w:t>
      </w:r>
      <w:r w:rsidR="00A25853">
        <w:rPr>
          <w:rFonts w:ascii="Times New Roman" w:hAnsi="Times New Roman" w:cs="Times New Roman"/>
          <w:sz w:val="28"/>
          <w:szCs w:val="28"/>
        </w:rPr>
        <w:t>включить</w:t>
      </w:r>
      <w:r w:rsidR="00A25853" w:rsidRPr="0005539A">
        <w:rPr>
          <w:rFonts w:ascii="Times New Roman" w:hAnsi="Times New Roman" w:cs="Times New Roman"/>
          <w:sz w:val="28"/>
          <w:szCs w:val="28"/>
        </w:rPr>
        <w:t xml:space="preserve"> </w:t>
      </w:r>
      <w:r w:rsidR="00A25853">
        <w:rPr>
          <w:rFonts w:ascii="Times New Roman" w:hAnsi="Times New Roman" w:cs="Times New Roman"/>
          <w:sz w:val="28"/>
          <w:szCs w:val="28"/>
        </w:rPr>
        <w:t>в зону индивидуальной жилой застройки (до 3 эт.), исключив из зоны улично-дорожной сети, земельный участок</w:t>
      </w:r>
      <w:r w:rsidR="00A25853" w:rsidRPr="0005539A">
        <w:rPr>
          <w:rFonts w:ascii="Times New Roman" w:hAnsi="Times New Roman" w:cs="Times New Roman"/>
          <w:sz w:val="28"/>
          <w:szCs w:val="28"/>
        </w:rPr>
        <w:t xml:space="preserve"> </w:t>
      </w:r>
      <w:r w:rsidR="00A25853">
        <w:rPr>
          <w:rFonts w:ascii="Times New Roman" w:hAnsi="Times New Roman" w:cs="Times New Roman"/>
          <w:sz w:val="28"/>
          <w:szCs w:val="28"/>
        </w:rPr>
        <w:t xml:space="preserve">с кадастровым номером 08:14:030657:372 площадью 400 кв.м., расположенный по адресному ориентиру: Республика Калмыкия, город </w:t>
      </w:r>
      <w:r w:rsidR="00A25853">
        <w:rPr>
          <w:rFonts w:ascii="Times New Roman" w:hAnsi="Times New Roman" w:cs="Times New Roman"/>
          <w:sz w:val="28"/>
          <w:szCs w:val="28"/>
        </w:rPr>
        <w:lastRenderedPageBreak/>
        <w:t>Элиста, район «Сити-3», южнее № 50</w:t>
      </w:r>
      <w:r w:rsidR="00A25853" w:rsidRPr="0005539A">
        <w:rPr>
          <w:rFonts w:ascii="Times New Roman" w:hAnsi="Times New Roman" w:cs="Times New Roman"/>
          <w:sz w:val="28"/>
          <w:szCs w:val="28"/>
        </w:rPr>
        <w:t xml:space="preserve">, </w:t>
      </w:r>
      <w:r w:rsidR="00A25853">
        <w:rPr>
          <w:rFonts w:ascii="Times New Roman" w:hAnsi="Times New Roman" w:cs="Times New Roman"/>
          <w:sz w:val="28"/>
          <w:szCs w:val="28"/>
        </w:rPr>
        <w:t>согласно схеме № 3</w:t>
      </w:r>
      <w:r>
        <w:rPr>
          <w:rFonts w:ascii="Times New Roman" w:hAnsi="Times New Roman" w:cs="Times New Roman"/>
          <w:sz w:val="28"/>
          <w:szCs w:val="28"/>
        </w:rPr>
        <w:t>0</w:t>
      </w:r>
      <w:r w:rsidR="00A25853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решению.</w:t>
      </w:r>
    </w:p>
    <w:p w:rsidR="00082FE0" w:rsidRDefault="00082FE0" w:rsidP="00082FE0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Отклонить следующий вопрос:</w:t>
      </w:r>
    </w:p>
    <w:p w:rsidR="00082FE0" w:rsidRPr="00580E4F" w:rsidRDefault="00082FE0" w:rsidP="00082FE0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theme="minorBidi"/>
          <w:sz w:val="28"/>
          <w:szCs w:val="28"/>
        </w:rPr>
      </w:pPr>
      <w:r w:rsidRPr="00082FE0">
        <w:rPr>
          <w:rFonts w:ascii="Times New Roman" w:eastAsiaTheme="minorEastAsia" w:hAnsi="Times New Roman" w:cstheme="minorBidi"/>
          <w:sz w:val="28"/>
          <w:szCs w:val="28"/>
        </w:rPr>
        <w:t>1) включить в зону культовых объектов, исключив из зоны зеленых насаждений, земельный участок общей площадью 16872 кв.м., расположенный по адресному ориентиру: Республика Калмыкия, город Элиста, восточнее земельного участка с кадаст</w:t>
      </w:r>
      <w:r>
        <w:rPr>
          <w:rFonts w:ascii="Times New Roman" w:eastAsiaTheme="minorEastAsia" w:hAnsi="Times New Roman" w:cstheme="minorBidi"/>
          <w:sz w:val="28"/>
          <w:szCs w:val="28"/>
        </w:rPr>
        <w:t>ровым номером 08:14:030658:134.</w:t>
      </w:r>
    </w:p>
    <w:p w:rsidR="00E05032" w:rsidRPr="00F07BD2" w:rsidRDefault="00082FE0" w:rsidP="00144669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 w:rsidRPr="00082FE0">
        <w:rPr>
          <w:rFonts w:ascii="Times New Roman" w:hAnsi="Times New Roman" w:cs="Times New Roman"/>
          <w:sz w:val="28"/>
          <w:szCs w:val="28"/>
        </w:rPr>
        <w:t>3</w:t>
      </w:r>
      <w:r w:rsidR="00144669" w:rsidRPr="00082FE0">
        <w:rPr>
          <w:rFonts w:ascii="Times New Roman" w:hAnsi="Times New Roman" w:cs="Times New Roman"/>
          <w:sz w:val="28"/>
          <w:szCs w:val="28"/>
        </w:rPr>
        <w:t xml:space="preserve">. </w:t>
      </w:r>
      <w:r w:rsidR="00E05032" w:rsidRPr="00082FE0">
        <w:rPr>
          <w:rFonts w:ascii="Times New Roman" w:hAnsi="Times New Roman" w:cs="Times New Roman"/>
          <w:sz w:val="28"/>
          <w:szCs w:val="28"/>
        </w:rPr>
        <w:t>Администрации</w:t>
      </w:r>
      <w:r w:rsidR="00E05032" w:rsidRPr="00F07BD2">
        <w:rPr>
          <w:rFonts w:ascii="Times New Roman" w:hAnsi="Times New Roman" w:cs="Times New Roman"/>
          <w:sz w:val="28"/>
          <w:szCs w:val="28"/>
        </w:rPr>
        <w:t xml:space="preserve"> города Элисты разместить настоящее решение на официальном сайте Администрации города Элисты.</w:t>
      </w:r>
    </w:p>
    <w:p w:rsidR="00E05032" w:rsidRDefault="00082FE0" w:rsidP="00144669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 w:rsidRPr="00082FE0">
        <w:rPr>
          <w:rFonts w:ascii="Times New Roman" w:hAnsi="Times New Roman" w:cs="Times New Roman"/>
          <w:sz w:val="28"/>
          <w:szCs w:val="28"/>
        </w:rPr>
        <w:t>4</w:t>
      </w:r>
      <w:r w:rsidR="00E05032" w:rsidRPr="00082FE0">
        <w:rPr>
          <w:rFonts w:ascii="Times New Roman" w:hAnsi="Times New Roman" w:cs="Times New Roman"/>
          <w:sz w:val="28"/>
          <w:szCs w:val="28"/>
        </w:rPr>
        <w:t>.</w:t>
      </w:r>
      <w:r w:rsidR="00E05032" w:rsidRPr="00082FE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05032" w:rsidRPr="00082FE0">
        <w:rPr>
          <w:rFonts w:ascii="Times New Roman" w:hAnsi="Times New Roman" w:cs="Times New Roman"/>
          <w:sz w:val="28"/>
          <w:szCs w:val="28"/>
        </w:rPr>
        <w:t>Настоящее</w:t>
      </w:r>
      <w:r w:rsidR="00E05032" w:rsidRPr="00F07BD2">
        <w:rPr>
          <w:rFonts w:ascii="Times New Roman" w:hAnsi="Times New Roman" w:cs="Times New Roman"/>
          <w:sz w:val="28"/>
          <w:szCs w:val="28"/>
        </w:rPr>
        <w:t xml:space="preserve"> решение вступает в силу со дня его официального опубликования в газете «Элистинская панорама».</w:t>
      </w:r>
    </w:p>
    <w:p w:rsidR="00144669" w:rsidRDefault="00144669" w:rsidP="00740F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44669" w:rsidRDefault="00144669" w:rsidP="00740FD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</w:t>
      </w:r>
      <w:r w:rsidR="005B3D2B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1947">
        <w:rPr>
          <w:rFonts w:ascii="Times New Roman" w:hAnsi="Times New Roman" w:cs="Times New Roman"/>
          <w:sz w:val="28"/>
          <w:szCs w:val="28"/>
        </w:rPr>
        <w:t xml:space="preserve">    </w:t>
      </w:r>
      <w:r w:rsidR="005B3D2B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E8280D">
        <w:rPr>
          <w:rFonts w:ascii="Times New Roman" w:hAnsi="Times New Roman" w:cs="Times New Roman"/>
          <w:sz w:val="28"/>
          <w:szCs w:val="28"/>
        </w:rPr>
        <w:t xml:space="preserve">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 w:firstRow="1" w:lastRow="1" w:firstColumn="1" w:lastColumn="1" w:noHBand="0" w:noVBand="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082FE0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2FE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580E4F">
              <w:rPr>
                <w:rFonts w:ascii="Times New Roman" w:hAnsi="Times New Roman" w:cs="Times New Roman"/>
                <w:sz w:val="28"/>
                <w:szCs w:val="28"/>
              </w:rPr>
              <w:t xml:space="preserve"> дека</w:t>
            </w:r>
            <w:r w:rsidR="00144669">
              <w:rPr>
                <w:rFonts w:ascii="Times New Roman" w:hAnsi="Times New Roman" w:cs="Times New Roman"/>
                <w:sz w:val="28"/>
                <w:szCs w:val="28"/>
              </w:rPr>
              <w:t>бря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A04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FF43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2F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57528" w:rsidRDefault="00457528" w:rsidP="005043DE">
      <w:pPr>
        <w:widowControl/>
        <w:tabs>
          <w:tab w:val="left" w:pos="284"/>
        </w:tabs>
        <w:autoSpaceDE/>
        <w:autoSpaceDN/>
        <w:adjustRightInd/>
        <w:ind w:firstLine="0"/>
        <w:jc w:val="center"/>
      </w:pPr>
    </w:p>
    <w:p w:rsidR="005043DE" w:rsidRPr="00580E4F" w:rsidRDefault="005043DE" w:rsidP="005043DE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Схема № 1</w:t>
      </w:r>
    </w:p>
    <w:p w:rsidR="005043DE" w:rsidRPr="00580E4F" w:rsidRDefault="005043DE" w:rsidP="005043DE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5043DE" w:rsidRPr="00580E4F" w:rsidRDefault="005043DE" w:rsidP="005043DE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992A35" w:rsidRDefault="005043DE" w:rsidP="00580E4F">
      <w:pPr>
        <w:tabs>
          <w:tab w:val="left" w:pos="284"/>
        </w:tabs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580E4F">
        <w:rPr>
          <w:rFonts w:ascii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p w:rsidR="00FB0323" w:rsidRPr="00FB0323" w:rsidRDefault="00FB0323" w:rsidP="00FB032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24"/>
        <w:tblW w:w="92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678"/>
      </w:tblGrid>
      <w:tr w:rsidR="00FB0323" w:rsidRPr="00FB0323" w:rsidTr="00FB0323">
        <w:trPr>
          <w:trHeight w:val="69"/>
        </w:trPr>
        <w:tc>
          <w:tcPr>
            <w:tcW w:w="4537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323">
              <w:rPr>
                <w:rFonts w:ascii="Times New Roman" w:hAnsi="Times New Roman" w:cs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в ГП:</w:t>
            </w:r>
          </w:p>
        </w:tc>
      </w:tr>
      <w:tr w:rsidR="00FB0323" w:rsidRPr="00FB0323" w:rsidTr="00FB0323">
        <w:trPr>
          <w:trHeight w:val="4327"/>
        </w:trPr>
        <w:tc>
          <w:tcPr>
            <w:tcW w:w="4537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hanging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95" w:dyaOrig="8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0.5pt;height:212.25pt" o:ole="">
                  <v:imagedata r:id="rId8" o:title=""/>
                </v:shape>
                <o:OLEObject Type="Embed" ProgID="PBrush" ShapeID="_x0000_i1025" DrawAspect="Content" ObjectID="_1701699677" r:id="rId9"/>
              </w:object>
            </w:r>
          </w:p>
        </w:tc>
        <w:tc>
          <w:tcPr>
            <w:tcW w:w="4678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735" w:dyaOrig="8235">
                <v:shape id="_x0000_i1026" type="#_x0000_t75" style="width:273.75pt;height:211.5pt" o:ole="">
                  <v:imagedata r:id="rId10" o:title=""/>
                </v:shape>
                <o:OLEObject Type="Embed" ProgID="PBrush" ShapeID="_x0000_i1026" DrawAspect="Content" ObjectID="_1701699678" r:id="rId11"/>
              </w:object>
            </w:r>
          </w:p>
        </w:tc>
      </w:tr>
    </w:tbl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t xml:space="preserve">Схема № 2 </w:t>
      </w:r>
    </w:p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710" w:tblpY="17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677"/>
      </w:tblGrid>
      <w:tr w:rsidR="00FB0323" w:rsidRPr="00FB0323" w:rsidTr="00FB0323">
        <w:trPr>
          <w:trHeight w:val="356"/>
        </w:trPr>
        <w:tc>
          <w:tcPr>
            <w:tcW w:w="4503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32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B0323" w:rsidRPr="00FB0323" w:rsidTr="00FB0323">
        <w:trPr>
          <w:trHeight w:val="4440"/>
        </w:trPr>
        <w:tc>
          <w:tcPr>
            <w:tcW w:w="4503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55" w:dyaOrig="7335">
                <v:shape id="_x0000_i1027" type="#_x0000_t75" style="width:268.5pt;height:243.75pt" o:ole="">
                  <v:imagedata r:id="rId12" o:title=""/>
                </v:shape>
                <o:OLEObject Type="Embed" ProgID="PBrush" ShapeID="_x0000_i1027" DrawAspect="Content" ObjectID="_1701699679" r:id="rId13"/>
              </w:object>
            </w:r>
          </w:p>
        </w:tc>
        <w:tc>
          <w:tcPr>
            <w:tcW w:w="4677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285" w:dyaOrig="7905">
                <v:shape id="_x0000_i1028" type="#_x0000_t75" style="width:273.75pt;height:243pt" o:ole="">
                  <v:imagedata r:id="rId14" o:title=""/>
                </v:shape>
                <o:OLEObject Type="Embed" ProgID="PBrush" ShapeID="_x0000_i1028" DrawAspect="Content" ObjectID="_1701699680" r:id="rId15"/>
              </w:object>
            </w:r>
          </w:p>
        </w:tc>
      </w:tr>
    </w:tbl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lastRenderedPageBreak/>
        <w:t>Схема № 3</w:t>
      </w:r>
    </w:p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0323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52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FB0323" w:rsidRPr="00FB0323" w:rsidTr="00FB0323">
        <w:trPr>
          <w:trHeight w:val="356"/>
        </w:trPr>
        <w:tc>
          <w:tcPr>
            <w:tcW w:w="4361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32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FB0323" w:rsidRPr="00FB0323" w:rsidTr="00FB0323">
        <w:trPr>
          <w:trHeight w:val="4440"/>
        </w:trPr>
        <w:tc>
          <w:tcPr>
            <w:tcW w:w="4361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925" w:dyaOrig="7875">
                <v:shape id="_x0000_i1029" type="#_x0000_t75" style="width:283.5pt;height:231pt" o:ole="">
                  <v:imagedata r:id="rId16" o:title=""/>
                </v:shape>
                <o:OLEObject Type="Embed" ProgID="PBrush" ShapeID="_x0000_i1029" DrawAspect="Content" ObjectID="_1701699681" r:id="rId17"/>
              </w:object>
            </w:r>
          </w:p>
        </w:tc>
        <w:tc>
          <w:tcPr>
            <w:tcW w:w="4678" w:type="dxa"/>
          </w:tcPr>
          <w:p w:rsidR="00FB0323" w:rsidRPr="00FB0323" w:rsidRDefault="00FB0323" w:rsidP="00FB0323">
            <w:pPr>
              <w:widowControl/>
              <w:autoSpaceDE/>
              <w:autoSpaceDN/>
              <w:adjustRightInd/>
              <w:ind w:firstLine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615" w:dyaOrig="8175">
                <v:shape id="_x0000_i1030" type="#_x0000_t75" style="width:279pt;height:231.75pt" o:ole="">
                  <v:imagedata r:id="rId18" o:title=""/>
                </v:shape>
                <o:OLEObject Type="Embed" ProgID="PBrush" ShapeID="_x0000_i1030" DrawAspect="Content" ObjectID="_1701699682" r:id="rId19"/>
              </w:object>
            </w:r>
          </w:p>
        </w:tc>
      </w:tr>
    </w:tbl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Схема № 4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710" w:tblpY="17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677"/>
      </w:tblGrid>
      <w:tr w:rsidR="00D04C29" w:rsidRPr="00D04C29" w:rsidTr="00D04C29">
        <w:trPr>
          <w:trHeight w:val="356"/>
        </w:trPr>
        <w:tc>
          <w:tcPr>
            <w:tcW w:w="4503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04C29" w:rsidRPr="00D04C29" w:rsidTr="00D04C29">
        <w:trPr>
          <w:trHeight w:val="4440"/>
        </w:trPr>
        <w:tc>
          <w:tcPr>
            <w:tcW w:w="4503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685" w:dyaOrig="8235">
                <v:shape id="_x0000_i1031" type="#_x0000_t75" style="width:244.5pt;height:213.75pt" o:ole="">
                  <v:imagedata r:id="rId20" o:title=""/>
                </v:shape>
                <o:OLEObject Type="Embed" ProgID="PBrush" ShapeID="_x0000_i1031" DrawAspect="Content" ObjectID="_1701699683" r:id="rId21"/>
              </w:object>
            </w:r>
          </w:p>
        </w:tc>
        <w:tc>
          <w:tcPr>
            <w:tcW w:w="4677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125" w:dyaOrig="6645">
                <v:shape id="_x0000_i1032" type="#_x0000_t75" style="width:243.75pt;height:215.25pt" o:ole="">
                  <v:imagedata r:id="rId22" o:title=""/>
                </v:shape>
                <o:OLEObject Type="Embed" ProgID="PBrush" ShapeID="_x0000_i1032" DrawAspect="Content" ObjectID="_1701699684" r:id="rId23"/>
              </w:object>
            </w:r>
          </w:p>
        </w:tc>
      </w:tr>
    </w:tbl>
    <w:p w:rsidR="00D04C29" w:rsidRDefault="00D04C29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C29" w:rsidRDefault="00D04C29" w:rsidP="00D04C29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D04C29" w:rsidRDefault="00D04C29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C29" w:rsidRPr="00D04C29" w:rsidRDefault="00D04C29" w:rsidP="00D04C2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D04C29" w:rsidRPr="00D04C29" w:rsidRDefault="00D04C29" w:rsidP="00D04C2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04C29" w:rsidRPr="00D04C29" w:rsidRDefault="00D04C29" w:rsidP="00D04C2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D04C29" w:rsidRPr="00D04C29" w:rsidRDefault="00D04C29" w:rsidP="00D04C2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710" w:tblpY="17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677"/>
      </w:tblGrid>
      <w:tr w:rsidR="00D04C29" w:rsidRPr="00D04C29" w:rsidTr="00896D38">
        <w:trPr>
          <w:trHeight w:val="356"/>
        </w:trPr>
        <w:tc>
          <w:tcPr>
            <w:tcW w:w="4503" w:type="dxa"/>
          </w:tcPr>
          <w:p w:rsidR="00D04C29" w:rsidRPr="00D04C29" w:rsidRDefault="00D04C29" w:rsidP="00896D38">
            <w:pPr>
              <w:widowControl/>
              <w:autoSpaceDE/>
              <w:autoSpaceDN/>
              <w:adjustRightInd/>
              <w:ind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D04C29" w:rsidRPr="00D04C29" w:rsidRDefault="00D04C29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04C29" w:rsidRPr="00D04C29" w:rsidTr="00896D38">
        <w:trPr>
          <w:trHeight w:val="4440"/>
        </w:trPr>
        <w:tc>
          <w:tcPr>
            <w:tcW w:w="4503" w:type="dxa"/>
          </w:tcPr>
          <w:p w:rsidR="00D04C29" w:rsidRPr="00D04C29" w:rsidRDefault="00D04C29" w:rsidP="00896D38">
            <w:pPr>
              <w:widowControl/>
              <w:autoSpaceDE/>
              <w:autoSpaceDN/>
              <w:adjustRightInd/>
              <w:ind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625" w:dyaOrig="7395">
                <v:shape id="_x0000_i1033" type="#_x0000_t75" style="width:268.5pt;height:235.5pt" o:ole="">
                  <v:imagedata r:id="rId24" o:title=""/>
                </v:shape>
                <o:OLEObject Type="Embed" ProgID="PBrush" ShapeID="_x0000_i1033" DrawAspect="Content" ObjectID="_1701699685" r:id="rId25"/>
              </w:object>
            </w:r>
          </w:p>
        </w:tc>
        <w:tc>
          <w:tcPr>
            <w:tcW w:w="4677" w:type="dxa"/>
          </w:tcPr>
          <w:p w:rsidR="00D04C29" w:rsidRPr="00D04C29" w:rsidRDefault="00D04C29" w:rsidP="00896D38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345" w:dyaOrig="8085">
                <v:shape id="_x0000_i1034" type="#_x0000_t75" style="width:271.5pt;height:236.25pt" o:ole="">
                  <v:imagedata r:id="rId26" o:title=""/>
                </v:shape>
                <o:OLEObject Type="Embed" ProgID="PBrush" ShapeID="_x0000_i1034" DrawAspect="Content" ObjectID="_1701699686" r:id="rId27"/>
              </w:object>
            </w:r>
          </w:p>
        </w:tc>
      </w:tr>
    </w:tbl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Схема № 6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710" w:tblpY="17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677"/>
      </w:tblGrid>
      <w:tr w:rsidR="00D04C29" w:rsidRPr="00D04C29" w:rsidTr="00D04C29">
        <w:trPr>
          <w:trHeight w:val="356"/>
        </w:trPr>
        <w:tc>
          <w:tcPr>
            <w:tcW w:w="4503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04C29" w:rsidRPr="00D04C29" w:rsidTr="00D04C29">
        <w:trPr>
          <w:trHeight w:val="4440"/>
        </w:trPr>
        <w:tc>
          <w:tcPr>
            <w:tcW w:w="4503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hanging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object w:dxaOrig="8925" w:dyaOrig="7785">
                <v:shape id="_x0000_i1035" type="#_x0000_t75" style="width:302.25pt;height:256.5pt" o:ole="">
                  <v:imagedata r:id="rId28" o:title=""/>
                </v:shape>
                <o:OLEObject Type="Embed" ProgID="PBrush" ShapeID="_x0000_i1035" DrawAspect="Content" ObjectID="_1701699687" r:id="rId29"/>
              </w:object>
            </w:r>
          </w:p>
        </w:tc>
        <w:tc>
          <w:tcPr>
            <w:tcW w:w="4677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3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Theme="minorHAnsi" w:eastAsiaTheme="minorEastAsia" w:hAnsiTheme="minorHAnsi" w:cstheme="minorBidi"/>
                <w:sz w:val="24"/>
                <w:szCs w:val="24"/>
                <w:lang w:eastAsia="ru-RU"/>
              </w:rPr>
              <w:object w:dxaOrig="8625" w:dyaOrig="7965">
                <v:shape id="_x0000_i1036" type="#_x0000_t75" style="width:271.5pt;height:252.75pt" o:ole="">
                  <v:imagedata r:id="rId30" o:title=""/>
                </v:shape>
                <o:OLEObject Type="Embed" ProgID="PBrush" ShapeID="_x0000_i1036" DrawAspect="Content" ObjectID="_1701699688" r:id="rId31"/>
              </w:object>
            </w:r>
          </w:p>
        </w:tc>
      </w:tr>
    </w:tbl>
    <w:p w:rsidR="00D04C29" w:rsidRDefault="00D04C29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D04C29" w:rsidRDefault="00D04C29" w:rsidP="00D04C29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lastRenderedPageBreak/>
        <w:t>Схема № 7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710" w:tblpY="17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677"/>
      </w:tblGrid>
      <w:tr w:rsidR="00D04C29" w:rsidRPr="00D04C29" w:rsidTr="00D04C29">
        <w:trPr>
          <w:trHeight w:val="356"/>
        </w:trPr>
        <w:tc>
          <w:tcPr>
            <w:tcW w:w="4503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04C29" w:rsidRPr="00FB0323" w:rsidTr="00D04C29">
        <w:trPr>
          <w:trHeight w:val="4440"/>
        </w:trPr>
        <w:tc>
          <w:tcPr>
            <w:tcW w:w="4503" w:type="dxa"/>
          </w:tcPr>
          <w:p w:rsidR="00D04C29" w:rsidRPr="00FB0323" w:rsidRDefault="00D04C29" w:rsidP="00D04C29">
            <w:pPr>
              <w:widowControl/>
              <w:autoSpaceDE/>
              <w:autoSpaceDN/>
              <w:adjustRightInd/>
              <w:ind w:hanging="426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10635" w:dyaOrig="8445">
                <v:shape id="_x0000_i1037" type="#_x0000_t75" style="width:247.5pt;height:240pt" o:ole="">
                  <v:imagedata r:id="rId32" o:title=""/>
                </v:shape>
                <o:OLEObject Type="Embed" ProgID="PBrush" ShapeID="_x0000_i1037" DrawAspect="Content" ObjectID="_1701699689" r:id="rId33"/>
              </w:object>
            </w:r>
          </w:p>
        </w:tc>
        <w:tc>
          <w:tcPr>
            <w:tcW w:w="4677" w:type="dxa"/>
          </w:tcPr>
          <w:p w:rsidR="00D04C29" w:rsidRPr="00FB0323" w:rsidRDefault="00D04C29" w:rsidP="00D04C29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11505" w:dyaOrig="8445">
                <v:shape id="_x0000_i1038" type="#_x0000_t75" style="width:242.25pt;height:240pt" o:ole="">
                  <v:imagedata r:id="rId34" o:title=""/>
                </v:shape>
                <o:OLEObject Type="Embed" ProgID="PBrush" ShapeID="_x0000_i1038" DrawAspect="Content" ObjectID="_1701699690" r:id="rId35"/>
              </w:object>
            </w:r>
          </w:p>
        </w:tc>
      </w:tr>
    </w:tbl>
    <w:p w:rsidR="00D04C29" w:rsidRDefault="00D04C29" w:rsidP="00D04C29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 xml:space="preserve">Схема № </w:t>
      </w:r>
      <w:r w:rsidR="00082FE0">
        <w:rPr>
          <w:rFonts w:ascii="Times New Roman" w:hAnsi="Times New Roman" w:cs="Times New Roman"/>
          <w:sz w:val="24"/>
          <w:szCs w:val="24"/>
        </w:rPr>
        <w:t>8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710" w:tblpY="170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677"/>
      </w:tblGrid>
      <w:tr w:rsidR="00D04C29" w:rsidRPr="00FB0323" w:rsidTr="00D04C29">
        <w:trPr>
          <w:trHeight w:val="356"/>
        </w:trPr>
        <w:tc>
          <w:tcPr>
            <w:tcW w:w="4503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7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04C29" w:rsidRPr="00FB0323" w:rsidTr="00D04C29">
        <w:trPr>
          <w:trHeight w:val="4440"/>
        </w:trPr>
        <w:tc>
          <w:tcPr>
            <w:tcW w:w="4503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hanging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535" w:dyaOrig="8085">
                <v:shape id="_x0000_i1039" type="#_x0000_t75" style="width:264pt;height:228pt" o:ole="">
                  <v:imagedata r:id="rId36" o:title=""/>
                </v:shape>
                <o:OLEObject Type="Embed" ProgID="PBrush" ShapeID="_x0000_i1039" DrawAspect="Content" ObjectID="_1701699691" r:id="rId37"/>
              </w:object>
            </w:r>
          </w:p>
        </w:tc>
        <w:tc>
          <w:tcPr>
            <w:tcW w:w="4677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475" w:dyaOrig="7905">
                <v:shape id="_x0000_i1040" type="#_x0000_t75" style="width:256.5pt;height:228pt" o:ole="">
                  <v:imagedata r:id="rId38" o:title=""/>
                </v:shape>
                <o:OLEObject Type="Embed" ProgID="PBrush" ShapeID="_x0000_i1040" DrawAspect="Content" ObjectID="_1701699692" r:id="rId39"/>
              </w:object>
            </w:r>
          </w:p>
        </w:tc>
      </w:tr>
    </w:tbl>
    <w:p w:rsidR="00082FE0" w:rsidRDefault="00082FE0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82FE0" w:rsidRDefault="00082FE0" w:rsidP="00082FE0">
      <w:r>
        <w:br w:type="page"/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082FE0">
        <w:rPr>
          <w:rFonts w:ascii="Times New Roman" w:hAnsi="Times New Roman" w:cs="Times New Roman"/>
          <w:sz w:val="24"/>
          <w:szCs w:val="24"/>
        </w:rPr>
        <w:t>хема № 9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D04C29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52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D04C29" w:rsidRPr="00D04C29" w:rsidTr="00D04C29">
        <w:trPr>
          <w:trHeight w:val="356"/>
        </w:trPr>
        <w:tc>
          <w:tcPr>
            <w:tcW w:w="4361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04C29" w:rsidRPr="00D04C29" w:rsidTr="00D04C29">
        <w:trPr>
          <w:trHeight w:val="4440"/>
        </w:trPr>
        <w:tc>
          <w:tcPr>
            <w:tcW w:w="4361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35" w:dyaOrig="8085">
                <v:shape id="_x0000_i1041" type="#_x0000_t75" style="width:269.25pt;height:262.5pt" o:ole="">
                  <v:imagedata r:id="rId40" o:title=""/>
                </v:shape>
                <o:OLEObject Type="Embed" ProgID="PBrush" ShapeID="_x0000_i1041" DrawAspect="Content" ObjectID="_1701699693" r:id="rId41"/>
              </w:object>
            </w:r>
          </w:p>
        </w:tc>
        <w:tc>
          <w:tcPr>
            <w:tcW w:w="4678" w:type="dxa"/>
          </w:tcPr>
          <w:p w:rsidR="00D04C29" w:rsidRPr="00D04C29" w:rsidRDefault="00D04C29" w:rsidP="00D04C29">
            <w:pPr>
              <w:widowControl/>
              <w:autoSpaceDE/>
              <w:autoSpaceDN/>
              <w:adjustRightInd/>
              <w:ind w:left="426" w:hanging="39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775" w:dyaOrig="7845">
                <v:shape id="_x0000_i1042" type="#_x0000_t75" style="width:269.25pt;height:260.25pt" o:ole="">
                  <v:imagedata r:id="rId42" o:title=""/>
                </v:shape>
                <o:OLEObject Type="Embed" ProgID="PBrush" ShapeID="_x0000_i1042" DrawAspect="Content" ObjectID="_1701699694" r:id="rId43"/>
              </w:object>
            </w:r>
          </w:p>
        </w:tc>
      </w:tr>
    </w:tbl>
    <w:p w:rsidR="0050553A" w:rsidRDefault="0050553A">
      <w:pPr>
        <w:widowControl/>
        <w:autoSpaceDE/>
        <w:autoSpaceDN/>
        <w:adjustRightInd/>
        <w:ind w:firstLine="0"/>
        <w:jc w:val="left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0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52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50553A" w:rsidRPr="00D04C29" w:rsidTr="00896D38">
        <w:trPr>
          <w:trHeight w:val="356"/>
        </w:trPr>
        <w:tc>
          <w:tcPr>
            <w:tcW w:w="4361" w:type="dxa"/>
          </w:tcPr>
          <w:p w:rsidR="0050553A" w:rsidRPr="00D04C29" w:rsidRDefault="0050553A" w:rsidP="005055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50553A" w:rsidRPr="00D04C29" w:rsidRDefault="0050553A" w:rsidP="005055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0553A" w:rsidRPr="00D04C29" w:rsidTr="00896D38">
        <w:trPr>
          <w:trHeight w:val="4440"/>
        </w:trPr>
        <w:tc>
          <w:tcPr>
            <w:tcW w:w="4361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53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65" w:dyaOrig="7995">
                <v:shape id="_x0000_i1043" type="#_x0000_t75" style="width:276.75pt;height:237.75pt" o:ole="">
                  <v:imagedata r:id="rId44" o:title=""/>
                </v:shape>
                <o:OLEObject Type="Embed" ProgID="PBrush" ShapeID="_x0000_i1043" DrawAspect="Content" ObjectID="_1701699695" r:id="rId45"/>
              </w:object>
            </w:r>
          </w:p>
        </w:tc>
        <w:tc>
          <w:tcPr>
            <w:tcW w:w="4678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left="426" w:hanging="39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53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35" w:dyaOrig="8115">
                <v:shape id="_x0000_i1044" type="#_x0000_t75" style="width:273pt;height:238.5pt" o:ole="">
                  <v:imagedata r:id="rId46" o:title=""/>
                </v:shape>
                <o:OLEObject Type="Embed" ProgID="PBrush" ShapeID="_x0000_i1044" DrawAspect="Content" ObjectID="_1701699696" r:id="rId47"/>
              </w:object>
            </w:r>
          </w:p>
        </w:tc>
      </w:tr>
    </w:tbl>
    <w:p w:rsidR="00082FE0" w:rsidRDefault="00082FE0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82FE0" w:rsidRDefault="00082FE0" w:rsidP="00082FE0">
      <w:r>
        <w:br w:type="page"/>
      </w:r>
    </w:p>
    <w:p w:rsidR="0050553A" w:rsidRDefault="0050553A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1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52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50553A" w:rsidRPr="00D04C29" w:rsidTr="00896D38">
        <w:trPr>
          <w:trHeight w:val="356"/>
        </w:trPr>
        <w:tc>
          <w:tcPr>
            <w:tcW w:w="4361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0553A" w:rsidRPr="00D04C29" w:rsidTr="00896D38">
        <w:trPr>
          <w:trHeight w:val="4440"/>
        </w:trPr>
        <w:tc>
          <w:tcPr>
            <w:tcW w:w="4361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53A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415" w:dyaOrig="7785">
                <v:shape id="_x0000_i1045" type="#_x0000_t75" style="width:293.25pt;height:244.5pt" o:ole="">
                  <v:imagedata r:id="rId48" o:title=""/>
                </v:shape>
                <o:OLEObject Type="Embed" ProgID="PBrush" ShapeID="_x0000_i1045" DrawAspect="Content" ObjectID="_1701699697" r:id="rId49"/>
              </w:object>
            </w:r>
          </w:p>
        </w:tc>
        <w:tc>
          <w:tcPr>
            <w:tcW w:w="4678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left="426" w:hanging="39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53A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275" w:dyaOrig="6945">
                <v:shape id="_x0000_i1046" type="#_x0000_t75" style="width:264pt;height:245.25pt" o:ole="">
                  <v:imagedata r:id="rId50" o:title=""/>
                </v:shape>
                <o:OLEObject Type="Embed" ProgID="PBrush" ShapeID="_x0000_i1046" DrawAspect="Content" ObjectID="_1701699698" r:id="rId51"/>
              </w:object>
            </w:r>
          </w:p>
        </w:tc>
      </w:tr>
    </w:tbl>
    <w:p w:rsidR="0050553A" w:rsidRDefault="0050553A" w:rsidP="0050553A"/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2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50553A" w:rsidRPr="00D04C29" w:rsidRDefault="0050553A" w:rsidP="0050553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04C29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52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50553A" w:rsidRPr="00D04C29" w:rsidTr="00896D38">
        <w:trPr>
          <w:trHeight w:val="356"/>
        </w:trPr>
        <w:tc>
          <w:tcPr>
            <w:tcW w:w="4361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4C29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0553A" w:rsidRPr="00D04C29" w:rsidTr="005B1F1C">
        <w:trPr>
          <w:trHeight w:val="5034"/>
        </w:trPr>
        <w:tc>
          <w:tcPr>
            <w:tcW w:w="4361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hanging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535" w:dyaOrig="8265">
                <v:shape id="_x0000_i1047" type="#_x0000_t75" style="width:244.5pt;height:236.25pt" o:ole="">
                  <v:imagedata r:id="rId52" o:title=""/>
                </v:shape>
                <o:OLEObject Type="Embed" ProgID="PBrush" ShapeID="_x0000_i1047" DrawAspect="Content" ObjectID="_1701699699" r:id="rId53"/>
              </w:object>
            </w:r>
          </w:p>
        </w:tc>
        <w:tc>
          <w:tcPr>
            <w:tcW w:w="4678" w:type="dxa"/>
          </w:tcPr>
          <w:p w:rsidR="0050553A" w:rsidRPr="00D04C29" w:rsidRDefault="0050553A" w:rsidP="00896D38">
            <w:pPr>
              <w:widowControl/>
              <w:autoSpaceDE/>
              <w:autoSpaceDN/>
              <w:adjustRightInd/>
              <w:ind w:left="426" w:hanging="39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505" w:dyaOrig="8145">
                <v:shape id="_x0000_i1048" type="#_x0000_t75" style="width:244.5pt;height:234pt" o:ole="">
                  <v:imagedata r:id="rId54" o:title=""/>
                </v:shape>
                <o:OLEObject Type="Embed" ProgID="PBrush" ShapeID="_x0000_i1048" DrawAspect="Content" ObjectID="_1701699700" r:id="rId55"/>
              </w:object>
            </w:r>
          </w:p>
        </w:tc>
      </w:tr>
    </w:tbl>
    <w:p w:rsidR="00082FE0" w:rsidRDefault="00082FE0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2FE0" w:rsidRDefault="00082FE0" w:rsidP="00082FE0">
      <w:r>
        <w:br w:type="page"/>
      </w:r>
    </w:p>
    <w:p w:rsidR="0050553A" w:rsidRDefault="0050553A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3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50553A" w:rsidRPr="00FB032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926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115CA3" w:rsidRPr="00115CA3" w:rsidTr="00115CA3">
        <w:trPr>
          <w:trHeight w:val="356"/>
        </w:trPr>
        <w:tc>
          <w:tcPr>
            <w:tcW w:w="4361" w:type="dxa"/>
          </w:tcPr>
          <w:p w:rsidR="00115CA3" w:rsidRPr="00115CA3" w:rsidRDefault="00115CA3" w:rsidP="00115CA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115CA3" w:rsidRPr="00115CA3" w:rsidRDefault="00115CA3" w:rsidP="00115CA3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15CA3" w:rsidRPr="00115CA3" w:rsidTr="00115CA3">
        <w:trPr>
          <w:trHeight w:val="4440"/>
        </w:trPr>
        <w:tc>
          <w:tcPr>
            <w:tcW w:w="4361" w:type="dxa"/>
          </w:tcPr>
          <w:p w:rsidR="00115CA3" w:rsidRPr="00115CA3" w:rsidRDefault="00115CA3" w:rsidP="00115CA3">
            <w:pPr>
              <w:widowControl/>
              <w:autoSpaceDE/>
              <w:autoSpaceDN/>
              <w:adjustRightInd/>
              <w:ind w:hanging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65" w:dyaOrig="8295">
                <v:shape id="_x0000_i1049" type="#_x0000_t75" style="width:328.5pt;height:235.5pt" o:ole="">
                  <v:imagedata r:id="rId56" o:title=""/>
                </v:shape>
                <o:OLEObject Type="Embed" ProgID="PBrush" ShapeID="_x0000_i1049" DrawAspect="Content" ObjectID="_1701699701" r:id="rId57"/>
              </w:object>
            </w:r>
          </w:p>
        </w:tc>
        <w:tc>
          <w:tcPr>
            <w:tcW w:w="4678" w:type="dxa"/>
          </w:tcPr>
          <w:p w:rsidR="00115CA3" w:rsidRPr="00115CA3" w:rsidRDefault="00115CA3" w:rsidP="00163B5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595" w:dyaOrig="8145">
                <v:shape id="_x0000_i1050" type="#_x0000_t75" style="width:282pt;height:235.5pt" o:ole="">
                  <v:imagedata r:id="rId58" o:title=""/>
                </v:shape>
                <o:OLEObject Type="Embed" ProgID="PBrush" ShapeID="_x0000_i1050" DrawAspect="Content" ObjectID="_1701699702" r:id="rId59"/>
              </w:object>
            </w:r>
          </w:p>
        </w:tc>
      </w:tr>
    </w:tbl>
    <w:p w:rsidR="005B1F1C" w:rsidRDefault="005B1F1C" w:rsidP="005B1F1C"/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4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784" w:tblpY="170"/>
        <w:tblW w:w="9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678"/>
      </w:tblGrid>
      <w:tr w:rsidR="00115CA3" w:rsidRPr="00115CA3" w:rsidTr="00163B5A">
        <w:trPr>
          <w:trHeight w:val="356"/>
        </w:trPr>
        <w:tc>
          <w:tcPr>
            <w:tcW w:w="4503" w:type="dxa"/>
          </w:tcPr>
          <w:p w:rsidR="00115CA3" w:rsidRPr="00115CA3" w:rsidRDefault="00115CA3" w:rsidP="00163B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115CA3" w:rsidRPr="00115CA3" w:rsidRDefault="00115CA3" w:rsidP="00163B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15CA3" w:rsidRPr="00115CA3" w:rsidTr="00163B5A">
        <w:trPr>
          <w:trHeight w:val="4440"/>
        </w:trPr>
        <w:tc>
          <w:tcPr>
            <w:tcW w:w="4503" w:type="dxa"/>
          </w:tcPr>
          <w:p w:rsidR="00115CA3" w:rsidRPr="00115CA3" w:rsidRDefault="00115CA3" w:rsidP="00163B5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465" w:dyaOrig="8595">
                <v:shape id="_x0000_i1051" type="#_x0000_t75" style="width:255.75pt;height:243pt" o:ole="">
                  <v:imagedata r:id="rId60" o:title=""/>
                </v:shape>
                <o:OLEObject Type="Embed" ProgID="PBrush" ShapeID="_x0000_i1051" DrawAspect="Content" ObjectID="_1701699703" r:id="rId61"/>
              </w:object>
            </w:r>
          </w:p>
        </w:tc>
        <w:tc>
          <w:tcPr>
            <w:tcW w:w="4678" w:type="dxa"/>
          </w:tcPr>
          <w:p w:rsidR="00115CA3" w:rsidRPr="00115CA3" w:rsidRDefault="00115CA3" w:rsidP="00163B5A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695" w:dyaOrig="7785">
                <v:shape id="_x0000_i1052" type="#_x0000_t75" style="width:244.5pt;height:243pt" o:ole="">
                  <v:imagedata r:id="rId62" o:title=""/>
                </v:shape>
                <o:OLEObject Type="Embed" ProgID="PBrush" ShapeID="_x0000_i1052" DrawAspect="Content" ObjectID="_1701699704" r:id="rId63"/>
              </w:object>
            </w:r>
          </w:p>
        </w:tc>
      </w:tr>
    </w:tbl>
    <w:p w:rsidR="00082FE0" w:rsidRDefault="00082FE0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82FE0" w:rsidRDefault="00082FE0" w:rsidP="00082FE0">
      <w:r>
        <w:br w:type="page"/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lastRenderedPageBreak/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5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FB0323" w:rsidRPr="00115CA3" w:rsidRDefault="00FB032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115CA3" w:rsidRPr="00115CA3" w:rsidTr="00163B5A">
        <w:trPr>
          <w:trHeight w:val="356"/>
        </w:trPr>
        <w:tc>
          <w:tcPr>
            <w:tcW w:w="4361" w:type="dxa"/>
          </w:tcPr>
          <w:p w:rsidR="00115CA3" w:rsidRPr="00115CA3" w:rsidRDefault="00115CA3" w:rsidP="00163B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115CA3" w:rsidRPr="00115CA3" w:rsidRDefault="00115CA3" w:rsidP="00163B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15CA3" w:rsidRPr="00FB0323" w:rsidTr="00163B5A">
        <w:trPr>
          <w:trHeight w:val="4440"/>
        </w:trPr>
        <w:tc>
          <w:tcPr>
            <w:tcW w:w="4361" w:type="dxa"/>
          </w:tcPr>
          <w:p w:rsidR="00115CA3" w:rsidRPr="00FB0323" w:rsidRDefault="00115CA3" w:rsidP="00163B5A">
            <w:pPr>
              <w:widowControl/>
              <w:autoSpaceDE/>
              <w:autoSpaceDN/>
              <w:adjustRightInd/>
              <w:ind w:hanging="284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405" w:dyaOrig="8415">
                <v:shape id="_x0000_i1053" type="#_x0000_t75" style="width:244.5pt;height:218.25pt" o:ole="">
                  <v:imagedata r:id="rId64" o:title=""/>
                </v:shape>
                <o:OLEObject Type="Embed" ProgID="PBrush" ShapeID="_x0000_i1053" DrawAspect="Content" ObjectID="_1701699705" r:id="rId65"/>
              </w:object>
            </w:r>
          </w:p>
        </w:tc>
        <w:tc>
          <w:tcPr>
            <w:tcW w:w="4678" w:type="dxa"/>
          </w:tcPr>
          <w:p w:rsidR="00115CA3" w:rsidRPr="00FB0323" w:rsidRDefault="00115CA3" w:rsidP="00163B5A">
            <w:pPr>
              <w:widowControl/>
              <w:autoSpaceDE/>
              <w:autoSpaceDN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055" w:dyaOrig="7545">
                <v:shape id="_x0000_i1054" type="#_x0000_t75" style="width:244.5pt;height:219pt" o:ole="">
                  <v:imagedata r:id="rId66" o:title=""/>
                </v:shape>
                <o:OLEObject Type="Embed" ProgID="PBrush" ShapeID="_x0000_i1054" DrawAspect="Content" ObjectID="_1701699706" r:id="rId67"/>
              </w:object>
            </w:r>
          </w:p>
        </w:tc>
      </w:tr>
    </w:tbl>
    <w:p w:rsidR="00115CA3" w:rsidRDefault="00115CA3" w:rsidP="00FB0323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6</w:t>
      </w: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163B5A" w:rsidRPr="00115CA3" w:rsidTr="00896D38">
        <w:trPr>
          <w:trHeight w:val="356"/>
        </w:trPr>
        <w:tc>
          <w:tcPr>
            <w:tcW w:w="4361" w:type="dxa"/>
          </w:tcPr>
          <w:p w:rsidR="00163B5A" w:rsidRPr="00115CA3" w:rsidRDefault="00163B5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163B5A" w:rsidRPr="00115CA3" w:rsidRDefault="00163B5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63B5A" w:rsidRPr="00FB0323" w:rsidTr="00896D38">
        <w:trPr>
          <w:trHeight w:val="4440"/>
        </w:trPr>
        <w:tc>
          <w:tcPr>
            <w:tcW w:w="4361" w:type="dxa"/>
          </w:tcPr>
          <w:p w:rsidR="00163B5A" w:rsidRPr="00FB0323" w:rsidRDefault="00163B5A" w:rsidP="00896D38">
            <w:pPr>
              <w:widowControl/>
              <w:autoSpaceDE/>
              <w:autoSpaceDN/>
              <w:adjustRightInd/>
              <w:ind w:hanging="284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163B5A">
              <w:rPr>
                <w:rFonts w:ascii="Times New Roman" w:eastAsia="Times New Roman" w:hAnsi="Times New Roman" w:cs="Times New Roman"/>
                <w:i/>
                <w:sz w:val="2"/>
                <w:szCs w:val="2"/>
                <w:lang w:eastAsia="ru-RU"/>
              </w:rPr>
              <w:object w:dxaOrig="9165" w:dyaOrig="8355">
                <v:shape id="_x0000_i1055" type="#_x0000_t75" style="width:244.5pt;height:222pt" o:ole="">
                  <v:imagedata r:id="rId68" o:title=""/>
                </v:shape>
                <o:OLEObject Type="Embed" ProgID="PBrush" ShapeID="_x0000_i1055" DrawAspect="Content" ObjectID="_1701699707" r:id="rId69"/>
              </w:object>
            </w:r>
          </w:p>
        </w:tc>
        <w:tc>
          <w:tcPr>
            <w:tcW w:w="4678" w:type="dxa"/>
          </w:tcPr>
          <w:p w:rsidR="00163B5A" w:rsidRPr="00FB0323" w:rsidRDefault="00163B5A" w:rsidP="00896D38">
            <w:pPr>
              <w:widowControl/>
              <w:autoSpaceDE/>
              <w:autoSpaceDN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115CA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175" w:dyaOrig="8205">
                <v:shape id="_x0000_i1056" type="#_x0000_t75" style="width:243.75pt;height:245.25pt" o:ole="">
                  <v:imagedata r:id="rId70" o:title=""/>
                </v:shape>
                <o:OLEObject Type="Embed" ProgID="PBrush" ShapeID="_x0000_i1056" DrawAspect="Content" ObjectID="_1701699708" r:id="rId71"/>
              </w:object>
            </w:r>
          </w:p>
        </w:tc>
      </w:tr>
    </w:tbl>
    <w:p w:rsidR="00082FE0" w:rsidRDefault="00082FE0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82FE0" w:rsidRDefault="00082FE0" w:rsidP="00082FE0">
      <w:r>
        <w:br w:type="page"/>
      </w: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lastRenderedPageBreak/>
        <w:t>Схема № 1</w:t>
      </w:r>
      <w:r w:rsidR="00082FE0">
        <w:rPr>
          <w:rFonts w:ascii="Times New Roman" w:hAnsi="Times New Roman" w:cs="Times New Roman"/>
          <w:sz w:val="24"/>
          <w:szCs w:val="24"/>
        </w:rPr>
        <w:t>7</w:t>
      </w: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163B5A" w:rsidRPr="00115CA3" w:rsidRDefault="00163B5A" w:rsidP="00163B5A">
      <w:pPr>
        <w:widowControl/>
        <w:autoSpaceDE/>
        <w:autoSpaceDN/>
        <w:adjustRightInd/>
        <w:ind w:firstLine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15CA3"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163B5A" w:rsidRPr="00115CA3" w:rsidTr="00896D38">
        <w:trPr>
          <w:trHeight w:val="356"/>
        </w:trPr>
        <w:tc>
          <w:tcPr>
            <w:tcW w:w="4361" w:type="dxa"/>
          </w:tcPr>
          <w:p w:rsidR="00163B5A" w:rsidRPr="00115CA3" w:rsidRDefault="00163B5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163B5A" w:rsidRPr="00115CA3" w:rsidRDefault="00163B5A" w:rsidP="00896D3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5CA3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63B5A" w:rsidRPr="00FB0323" w:rsidTr="00896D38">
        <w:trPr>
          <w:trHeight w:val="4440"/>
        </w:trPr>
        <w:tc>
          <w:tcPr>
            <w:tcW w:w="4361" w:type="dxa"/>
          </w:tcPr>
          <w:p w:rsidR="00163B5A" w:rsidRPr="00FB0323" w:rsidRDefault="00896D38" w:rsidP="00896D38">
            <w:pPr>
              <w:widowControl/>
              <w:autoSpaceDE/>
              <w:autoSpaceDN/>
              <w:adjustRightInd/>
              <w:ind w:hanging="284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205" w:dyaOrig="7965">
                <v:shape id="_x0000_i1057" type="#_x0000_t75" style="width:244.5pt;height:216.75pt" o:ole="">
                  <v:imagedata r:id="rId72" o:title=""/>
                </v:shape>
                <o:OLEObject Type="Embed" ProgID="PBrush" ShapeID="_x0000_i1057" DrawAspect="Content" ObjectID="_1701699709" r:id="rId73"/>
              </w:object>
            </w:r>
          </w:p>
        </w:tc>
        <w:tc>
          <w:tcPr>
            <w:tcW w:w="4678" w:type="dxa"/>
          </w:tcPr>
          <w:p w:rsidR="00163B5A" w:rsidRPr="00FB0323" w:rsidRDefault="00896D38" w:rsidP="00896D38">
            <w:pPr>
              <w:widowControl/>
              <w:autoSpaceDE/>
              <w:autoSpaceDN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325" w:dyaOrig="8055">
                <v:shape id="_x0000_i1058" type="#_x0000_t75" style="width:244.5pt;height:216.75pt" o:ole="">
                  <v:imagedata r:id="rId74" o:title=""/>
                </v:shape>
                <o:OLEObject Type="Embed" ProgID="PBrush" ShapeID="_x0000_i1058" DrawAspect="Content" ObjectID="_1701699710" r:id="rId75"/>
              </w:object>
            </w:r>
          </w:p>
        </w:tc>
      </w:tr>
    </w:tbl>
    <w:p w:rsidR="005B1F1C" w:rsidRDefault="005B1F1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163B5A" w:rsidRDefault="00082FE0" w:rsidP="00163B5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18</w:t>
      </w:r>
    </w:p>
    <w:p w:rsidR="00163B5A" w:rsidRDefault="00163B5A" w:rsidP="00163B5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163B5A" w:rsidRDefault="00163B5A" w:rsidP="00163B5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163B5A" w:rsidRDefault="00163B5A" w:rsidP="00163B5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163B5A" w:rsidTr="00163B5A">
        <w:trPr>
          <w:trHeight w:val="356"/>
        </w:trPr>
        <w:tc>
          <w:tcPr>
            <w:tcW w:w="4361" w:type="dxa"/>
            <w:hideMark/>
          </w:tcPr>
          <w:p w:rsidR="00163B5A" w:rsidRDefault="00163B5A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163B5A" w:rsidRDefault="00163B5A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163B5A" w:rsidTr="00163B5A">
        <w:trPr>
          <w:trHeight w:val="4440"/>
        </w:trPr>
        <w:tc>
          <w:tcPr>
            <w:tcW w:w="4361" w:type="dxa"/>
            <w:hideMark/>
          </w:tcPr>
          <w:p w:rsidR="00163B5A" w:rsidRDefault="00896D38">
            <w:pPr>
              <w:widowControl/>
              <w:autoSpaceDE/>
              <w:adjustRightInd/>
              <w:ind w:hanging="284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015" w:dyaOrig="8055">
                <v:shape id="_x0000_i1059" type="#_x0000_t75" style="width:261.75pt;height:222.75pt" o:ole="">
                  <v:imagedata r:id="rId76" o:title=""/>
                </v:shape>
                <o:OLEObject Type="Embed" ProgID="PBrush" ShapeID="_x0000_i1059" DrawAspect="Content" ObjectID="_1701699711" r:id="rId77"/>
              </w:object>
            </w:r>
          </w:p>
        </w:tc>
        <w:tc>
          <w:tcPr>
            <w:tcW w:w="4678" w:type="dxa"/>
            <w:hideMark/>
          </w:tcPr>
          <w:p w:rsidR="00163B5A" w:rsidRDefault="00163B5A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FB032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385" w:dyaOrig="6765">
                <v:shape id="_x0000_i1060" type="#_x0000_t75" style="width:253.5pt;height:225.75pt" o:ole="">
                  <v:imagedata r:id="rId78" o:title=""/>
                </v:shape>
                <o:OLEObject Type="Embed" ProgID="PBrush" ShapeID="_x0000_i1060" DrawAspect="Content" ObjectID="_1701699712" r:id="rId79"/>
              </w:object>
            </w:r>
          </w:p>
        </w:tc>
      </w:tr>
    </w:tbl>
    <w:p w:rsidR="00291BC4" w:rsidRDefault="00291BC4" w:rsidP="00291BC4"/>
    <w:p w:rsidR="00082FE0" w:rsidRDefault="00082FE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91BC4" w:rsidRDefault="00082FE0" w:rsidP="00291BC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19</w:t>
      </w:r>
    </w:p>
    <w:p w:rsidR="00291BC4" w:rsidRDefault="00291BC4" w:rsidP="00291BC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291BC4" w:rsidRDefault="00291BC4" w:rsidP="00291BC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291BC4" w:rsidRDefault="00291BC4" w:rsidP="00291BC4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291BC4" w:rsidTr="00896D38">
        <w:trPr>
          <w:trHeight w:val="356"/>
        </w:trPr>
        <w:tc>
          <w:tcPr>
            <w:tcW w:w="4361" w:type="dxa"/>
            <w:hideMark/>
          </w:tcPr>
          <w:p w:rsidR="00291BC4" w:rsidRDefault="00291BC4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291BC4" w:rsidRDefault="00291BC4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291BC4" w:rsidTr="00896D38">
        <w:trPr>
          <w:trHeight w:val="4440"/>
        </w:trPr>
        <w:tc>
          <w:tcPr>
            <w:tcW w:w="4361" w:type="dxa"/>
            <w:hideMark/>
          </w:tcPr>
          <w:p w:rsidR="00291BC4" w:rsidRDefault="00291BC4" w:rsidP="00896D38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291BC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 wp14:anchorId="48D3D7B1" wp14:editId="02066C02">
                  <wp:extent cx="3342005" cy="295835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0"/>
                          <a:srcRect l="15734" t="14788" r="36761" b="7709"/>
                          <a:stretch/>
                        </pic:blipFill>
                        <pic:spPr bwMode="auto">
                          <a:xfrm>
                            <a:off x="0" y="0"/>
                            <a:ext cx="3354943" cy="2969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291BC4" w:rsidRDefault="00291BC4" w:rsidP="00896D38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291BC4">
              <w:rPr>
                <w:rFonts w:asciiTheme="minorHAnsi" w:eastAsiaTheme="minorEastAsia" w:hAnsiTheme="minorHAnsi" w:cstheme="minorBidi"/>
                <w:noProof/>
              </w:rPr>
              <w:drawing>
                <wp:inline distT="0" distB="0" distL="0" distR="0" wp14:anchorId="04F6915A" wp14:editId="0232DADA">
                  <wp:extent cx="3354070" cy="29578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1"/>
                          <a:srcRect l="15434" t="14610" r="36560" b="7353"/>
                          <a:stretch/>
                        </pic:blipFill>
                        <pic:spPr bwMode="auto">
                          <a:xfrm>
                            <a:off x="0" y="0"/>
                            <a:ext cx="3364618" cy="2967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D38" w:rsidRDefault="00896D38" w:rsidP="00896D38"/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0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896D38" w:rsidTr="00896D38">
        <w:trPr>
          <w:trHeight w:val="356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96D38" w:rsidTr="00896D38">
        <w:trPr>
          <w:trHeight w:val="4440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425" w:dyaOrig="7635">
                <v:shape id="_x0000_i1061" type="#_x0000_t75" style="width:258pt;height:223.5pt" o:ole="">
                  <v:imagedata r:id="rId82" o:title=""/>
                </v:shape>
                <o:OLEObject Type="Embed" ProgID="PBrush" ShapeID="_x0000_i1061" DrawAspect="Content" ObjectID="_1701699713" r:id="rId83"/>
              </w:objec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335" w:dyaOrig="7605">
                <v:shape id="_x0000_i1062" type="#_x0000_t75" style="width:285pt;height:224.25pt" o:ole="">
                  <v:imagedata r:id="rId84" o:title=""/>
                </v:shape>
                <o:OLEObject Type="Embed" ProgID="PBrush" ShapeID="_x0000_i1062" DrawAspect="Content" ObjectID="_1701699714" r:id="rId85"/>
              </w:object>
            </w:r>
          </w:p>
        </w:tc>
      </w:tr>
    </w:tbl>
    <w:p w:rsidR="00896D38" w:rsidRDefault="00896D38" w:rsidP="00896D38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82FE0" w:rsidRDefault="00082FE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1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896D38" w:rsidTr="00896D38">
        <w:trPr>
          <w:trHeight w:val="356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96D38" w:rsidTr="00896D38">
        <w:trPr>
          <w:trHeight w:val="4440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925" w:dyaOrig="8145">
                <v:shape id="_x0000_i1063" type="#_x0000_t75" style="width:257.25pt;height:243.75pt" o:ole="">
                  <v:imagedata r:id="rId86" o:title=""/>
                </v:shape>
                <o:OLEObject Type="Embed" ProgID="PBrush" ShapeID="_x0000_i1063" DrawAspect="Content" ObjectID="_1701699715" r:id="rId87"/>
              </w:objec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10665" w:dyaOrig="8355">
                <v:shape id="_x0000_i1064" type="#_x0000_t75" style="width:302.25pt;height:243.75pt" o:ole="">
                  <v:imagedata r:id="rId88" o:title=""/>
                </v:shape>
                <o:OLEObject Type="Embed" ProgID="PBrush" ShapeID="_x0000_i1064" DrawAspect="Content" ObjectID="_1701699716" r:id="rId89"/>
              </w:object>
            </w:r>
          </w:p>
        </w:tc>
      </w:tr>
    </w:tbl>
    <w:p w:rsidR="00896D38" w:rsidRDefault="00896D38" w:rsidP="00896D38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2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896D38" w:rsidTr="00896D38">
        <w:trPr>
          <w:trHeight w:val="356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96D38" w:rsidTr="00896D38">
        <w:trPr>
          <w:trHeight w:val="4751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265" w:dyaOrig="7815">
                <v:shape id="_x0000_i1065" type="#_x0000_t75" style="width:278.25pt;height:237.75pt" o:ole="">
                  <v:imagedata r:id="rId90" o:title=""/>
                </v:shape>
                <o:OLEObject Type="Embed" ProgID="PBrush" ShapeID="_x0000_i1065" DrawAspect="Content" ObjectID="_1701699717" r:id="rId91"/>
              </w:objec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575" w:dyaOrig="6465">
                <v:shape id="_x0000_i1066" type="#_x0000_t75" style="width:274.5pt;height:238.5pt" o:ole="">
                  <v:imagedata r:id="rId92" o:title=""/>
                </v:shape>
                <o:OLEObject Type="Embed" ProgID="PBrush" ShapeID="_x0000_i1066" DrawAspect="Content" ObjectID="_1701699718" r:id="rId93"/>
              </w:object>
            </w:r>
          </w:p>
        </w:tc>
      </w:tr>
    </w:tbl>
    <w:p w:rsidR="00896D38" w:rsidRDefault="00896D38" w:rsidP="00896D38">
      <w:pPr>
        <w:widowControl/>
        <w:tabs>
          <w:tab w:val="left" w:pos="284"/>
          <w:tab w:val="left" w:pos="589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2FE0" w:rsidRDefault="00082FE0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3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896D38" w:rsidTr="00896D38">
        <w:trPr>
          <w:trHeight w:val="356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96D38" w:rsidTr="00896D38">
        <w:trPr>
          <w:trHeight w:val="4751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745" w:dyaOrig="7995">
                <v:shape id="_x0000_i1067" type="#_x0000_t75" style="width:299.25pt;height:233.25pt" o:ole="">
                  <v:imagedata r:id="rId94" o:title=""/>
                </v:shape>
                <o:OLEObject Type="Embed" ProgID="PBrush" ShapeID="_x0000_i1067" DrawAspect="Content" ObjectID="_1701699719" r:id="rId95"/>
              </w:objec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675" w:dyaOrig="8025">
                <v:shape id="_x0000_i1068" type="#_x0000_t75" style="width:316.5pt;height:231.75pt" o:ole="">
                  <v:imagedata r:id="rId96" o:title=""/>
                </v:shape>
                <o:OLEObject Type="Embed" ProgID="PBrush" ShapeID="_x0000_i1068" DrawAspect="Content" ObjectID="_1701699720" r:id="rId97"/>
              </w:object>
            </w:r>
          </w:p>
        </w:tc>
      </w:tr>
    </w:tbl>
    <w:p w:rsidR="00896D38" w:rsidRDefault="00896D38" w:rsidP="00896D38">
      <w:pPr>
        <w:widowControl/>
        <w:tabs>
          <w:tab w:val="left" w:pos="284"/>
          <w:tab w:val="left" w:pos="5894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6D38" w:rsidRDefault="00896D38" w:rsidP="00896D38"/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4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896D38" w:rsidRDefault="00896D38" w:rsidP="00896D38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896D38" w:rsidTr="002D361A">
        <w:trPr>
          <w:trHeight w:val="356"/>
        </w:trPr>
        <w:tc>
          <w:tcPr>
            <w:tcW w:w="4361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896D38" w:rsidTr="002D361A">
        <w:trPr>
          <w:trHeight w:val="4751"/>
        </w:trPr>
        <w:tc>
          <w:tcPr>
            <w:tcW w:w="4361" w:type="dxa"/>
            <w:hideMark/>
          </w:tcPr>
          <w:p w:rsidR="00896D38" w:rsidRDefault="002D361A" w:rsidP="00896D38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135" w:dyaOrig="8055">
                <v:shape id="_x0000_i1069" type="#_x0000_t75" style="width:257.25pt;height:222pt" o:ole="">
                  <v:imagedata r:id="rId98" o:title=""/>
                </v:shape>
                <o:OLEObject Type="Embed" ProgID="PBrush" ShapeID="_x0000_i1069" DrawAspect="Content" ObjectID="_1701699721" r:id="rId99"/>
              </w:object>
            </w:r>
          </w:p>
        </w:tc>
        <w:tc>
          <w:tcPr>
            <w:tcW w:w="4678" w:type="dxa"/>
            <w:hideMark/>
          </w:tcPr>
          <w:p w:rsidR="00896D38" w:rsidRDefault="00896D38" w:rsidP="00896D38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445" w:dyaOrig="8145">
                <v:shape id="_x0000_i1070" type="#_x0000_t75" style="width:252.75pt;height:222pt" o:ole="">
                  <v:imagedata r:id="rId100" o:title=""/>
                </v:shape>
                <o:OLEObject Type="Embed" ProgID="PBrush" ShapeID="_x0000_i1070" DrawAspect="Content" ObjectID="_1701699722" r:id="rId101"/>
              </w:object>
            </w:r>
          </w:p>
        </w:tc>
      </w:tr>
    </w:tbl>
    <w:p w:rsidR="00082FE0" w:rsidRDefault="00082FE0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82FE0" w:rsidRDefault="00082FE0" w:rsidP="00082FE0">
      <w:r>
        <w:br w:type="page"/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5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2D361A" w:rsidTr="005F01A1">
        <w:trPr>
          <w:trHeight w:val="356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2D361A" w:rsidTr="005F01A1">
        <w:trPr>
          <w:trHeight w:val="4751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255" w:dyaOrig="8265">
                <v:shape id="_x0000_i1071" type="#_x0000_t75" style="width:279.75pt;height:240.75pt" o:ole="">
                  <v:imagedata r:id="rId102" o:title=""/>
                </v:shape>
                <o:OLEObject Type="Embed" ProgID="PBrush" ShapeID="_x0000_i1071" DrawAspect="Content" ObjectID="_1701699723" r:id="rId103"/>
              </w:objec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785" w:dyaOrig="7935">
                <v:shape id="_x0000_i1072" type="#_x0000_t75" style="width:270.75pt;height:240.75pt" o:ole="">
                  <v:imagedata r:id="rId104" o:title=""/>
                </v:shape>
                <o:OLEObject Type="Embed" ProgID="PBrush" ShapeID="_x0000_i1072" DrawAspect="Content" ObjectID="_1701699724" r:id="rId105"/>
              </w:object>
            </w:r>
          </w:p>
        </w:tc>
      </w:tr>
    </w:tbl>
    <w:p w:rsidR="002D361A" w:rsidRDefault="002D361A" w:rsidP="002D361A"/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6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 утвержденного решением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 от 01.07.2010 № 1</w:t>
      </w:r>
    </w:p>
    <w:tbl>
      <w:tblPr>
        <w:tblStyle w:val="16"/>
        <w:tblpPr w:leftFromText="180" w:rightFromText="180" w:vertAnchor="text" w:horzAnchor="page" w:tblpX="1891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2D361A" w:rsidTr="002D361A">
        <w:trPr>
          <w:trHeight w:val="356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2D361A" w:rsidTr="002D361A">
        <w:trPr>
          <w:trHeight w:val="4751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805" w:dyaOrig="8115">
                <v:shape id="_x0000_i1073" type="#_x0000_t75" style="width:282pt;height:231.75pt" o:ole="">
                  <v:imagedata r:id="rId106" o:title=""/>
                </v:shape>
                <o:OLEObject Type="Embed" ProgID="PBrush" ShapeID="_x0000_i1073" DrawAspect="Content" ObjectID="_1701699725" r:id="rId107"/>
              </w:objec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685" w:dyaOrig="8205">
                <v:shape id="_x0000_i1074" type="#_x0000_t75" style="width:275.25pt;height:231.75pt" o:ole="">
                  <v:imagedata r:id="rId108" o:title=""/>
                </v:shape>
                <o:OLEObject Type="Embed" ProgID="PBrush" ShapeID="_x0000_i1074" DrawAspect="Content" ObjectID="_1701699726" r:id="rId109"/>
              </w:object>
            </w:r>
          </w:p>
        </w:tc>
      </w:tr>
    </w:tbl>
    <w:p w:rsidR="00082FE0" w:rsidRDefault="00082FE0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82FE0" w:rsidRDefault="00082FE0" w:rsidP="00082FE0">
      <w:r>
        <w:br w:type="page"/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7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№ 1</w:t>
      </w:r>
    </w:p>
    <w:tbl>
      <w:tblPr>
        <w:tblStyle w:val="16"/>
        <w:tblpPr w:leftFromText="180" w:rightFromText="180" w:vertAnchor="text" w:horzAnchor="page" w:tblpX="1891" w:tblpY="170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2D361A" w:rsidTr="005F01A1">
        <w:trPr>
          <w:trHeight w:val="356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2D361A" w:rsidTr="005F01A1">
        <w:trPr>
          <w:trHeight w:val="4751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265" w:dyaOrig="6615">
                <v:shape id="_x0000_i1075" type="#_x0000_t75" style="width:282pt;height:234.75pt" o:ole="">
                  <v:imagedata r:id="rId110" o:title=""/>
                </v:shape>
                <o:OLEObject Type="Embed" ProgID="PBrush" ShapeID="_x0000_i1075" DrawAspect="Content" ObjectID="_1701699727" r:id="rId111"/>
              </w:objec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8175" w:dyaOrig="7575">
                <v:shape id="_x0000_i1076" type="#_x0000_t75" style="width:252.75pt;height:234pt" o:ole="">
                  <v:imagedata r:id="rId112" o:title=""/>
                </v:shape>
                <o:OLEObject Type="Embed" ProgID="PBrush" ShapeID="_x0000_i1076" DrawAspect="Content" ObjectID="_1701699728" r:id="rId113"/>
              </w:object>
            </w:r>
          </w:p>
        </w:tc>
      </w:tr>
    </w:tbl>
    <w:p w:rsidR="002D361A" w:rsidRDefault="002D361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  <w:r w:rsidR="00082FE0">
        <w:rPr>
          <w:rFonts w:ascii="Times New Roman" w:hAnsi="Times New Roman" w:cs="Times New Roman"/>
          <w:sz w:val="24"/>
          <w:szCs w:val="24"/>
        </w:rPr>
        <w:t>8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Генерального плана города Элисты, утвержденного решением</w:t>
      </w:r>
    </w:p>
    <w:p w:rsidR="002D361A" w:rsidRDefault="002D361A" w:rsidP="002D361A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 № 1</w:t>
      </w:r>
    </w:p>
    <w:tbl>
      <w:tblPr>
        <w:tblStyle w:val="16"/>
        <w:tblpPr w:leftFromText="180" w:rightFromText="180" w:vertAnchor="text" w:horzAnchor="page" w:tblpX="1891" w:tblpY="170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78"/>
      </w:tblGrid>
      <w:tr w:rsidR="002D361A" w:rsidTr="00D074F6">
        <w:trPr>
          <w:trHeight w:val="356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2D361A" w:rsidTr="00D074F6">
        <w:trPr>
          <w:trHeight w:val="4751"/>
        </w:trPr>
        <w:tc>
          <w:tcPr>
            <w:tcW w:w="4361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-142" w:firstLine="0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905" w:dyaOrig="7515">
                <v:shape id="_x0000_i1077" type="#_x0000_t75" style="width:296.25pt;height:228.75pt" o:ole="">
                  <v:imagedata r:id="rId114" o:title=""/>
                </v:shape>
                <o:OLEObject Type="Embed" ProgID="PBrush" ShapeID="_x0000_i1077" DrawAspect="Content" ObjectID="_1701699729" r:id="rId115"/>
              </w:object>
            </w:r>
          </w:p>
        </w:tc>
        <w:tc>
          <w:tcPr>
            <w:tcW w:w="4678" w:type="dxa"/>
            <w:hideMark/>
          </w:tcPr>
          <w:p w:rsidR="002D361A" w:rsidRDefault="002D361A" w:rsidP="005F01A1">
            <w:pPr>
              <w:widowControl/>
              <w:autoSpaceDE/>
              <w:adjustRightInd/>
              <w:ind w:left="709" w:hanging="709"/>
              <w:rPr>
                <w:rFonts w:ascii="Times New Roman" w:hAnsi="Times New Roman" w:cs="Times New Roman"/>
                <w:i/>
                <w:sz w:val="2"/>
                <w:szCs w:val="2"/>
              </w:rPr>
            </w:pPr>
            <w:r w:rsidRPr="00896D38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7035" w:dyaOrig="5865">
                <v:shape id="_x0000_i1078" type="#_x0000_t75" style="width:300pt;height:228.75pt" o:ole="">
                  <v:imagedata r:id="rId116" o:title=""/>
                </v:shape>
                <o:OLEObject Type="Embed" ProgID="PBrush" ShapeID="_x0000_i1078" DrawAspect="Content" ObjectID="_1701699730" r:id="rId117"/>
              </w:object>
            </w:r>
          </w:p>
        </w:tc>
      </w:tr>
    </w:tbl>
    <w:p w:rsidR="00082FE0" w:rsidRDefault="00082FE0" w:rsidP="00D074F6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82FE0" w:rsidRDefault="00082FE0" w:rsidP="00082FE0">
      <w:r>
        <w:br w:type="page"/>
      </w:r>
    </w:p>
    <w:p w:rsidR="00D074F6" w:rsidRPr="00D074F6" w:rsidRDefault="00D074F6" w:rsidP="00D074F6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Схема № </w:t>
      </w:r>
      <w:r w:rsidR="00082FE0">
        <w:rPr>
          <w:rFonts w:ascii="Times New Roman" w:hAnsi="Times New Roman" w:cs="Times New Roman"/>
          <w:color w:val="000000"/>
          <w:sz w:val="24"/>
          <w:szCs w:val="24"/>
        </w:rPr>
        <w:t>29</w:t>
      </w:r>
    </w:p>
    <w:p w:rsidR="00D074F6" w:rsidRPr="00D074F6" w:rsidRDefault="00D074F6" w:rsidP="00D074F6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D074F6" w:rsidRPr="00D074F6" w:rsidRDefault="00D074F6" w:rsidP="00D074F6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t>Генерального плана города Элисты, утвержденного решением</w:t>
      </w:r>
    </w:p>
    <w:p w:rsidR="00D074F6" w:rsidRPr="00D074F6" w:rsidRDefault="00D074F6" w:rsidP="00D074F6">
      <w:pPr>
        <w:widowControl/>
        <w:tabs>
          <w:tab w:val="left" w:pos="284"/>
          <w:tab w:val="left" w:pos="589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8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t>Элистинского городского Собрания от 01.07.2010 № 1</w:t>
      </w:r>
    </w:p>
    <w:tbl>
      <w:tblPr>
        <w:tblStyle w:val="227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D074F6" w:rsidRPr="00D074F6" w:rsidTr="00914713">
        <w:trPr>
          <w:trHeight w:val="96"/>
        </w:trPr>
        <w:tc>
          <w:tcPr>
            <w:tcW w:w="4395" w:type="dxa"/>
          </w:tcPr>
          <w:p w:rsidR="00D074F6" w:rsidRPr="00D074F6" w:rsidRDefault="00D074F6" w:rsidP="00D074F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4F6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D074F6" w:rsidRPr="00D074F6" w:rsidRDefault="00D074F6" w:rsidP="00D074F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4F6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D074F6" w:rsidRPr="00D074F6" w:rsidTr="00914713">
        <w:trPr>
          <w:trHeight w:val="4320"/>
        </w:trPr>
        <w:tc>
          <w:tcPr>
            <w:tcW w:w="4395" w:type="dxa"/>
            <w:vAlign w:val="center"/>
          </w:tcPr>
          <w:p w:rsidR="00D074F6" w:rsidRPr="00D074F6" w:rsidRDefault="00D074F6" w:rsidP="00D074F6">
            <w:pPr>
              <w:widowControl/>
              <w:autoSpaceDE/>
              <w:autoSpaceDN/>
              <w:adjustRightInd/>
              <w:ind w:hanging="26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185" w:dyaOrig="8145">
                <v:shape id="_x0000_i1079" type="#_x0000_t75" style="width:257.25pt;height:247.5pt" o:ole="">
                  <v:imagedata r:id="rId118" o:title=""/>
                </v:shape>
                <o:OLEObject Type="Embed" ProgID="PBrush" ShapeID="_x0000_i1079" DrawAspect="Content" ObjectID="_1701699731" r:id="rId119"/>
              </w:object>
            </w:r>
          </w:p>
        </w:tc>
        <w:tc>
          <w:tcPr>
            <w:tcW w:w="4819" w:type="dxa"/>
            <w:vAlign w:val="center"/>
          </w:tcPr>
          <w:p w:rsidR="00D074F6" w:rsidRPr="00D074F6" w:rsidRDefault="00D074F6" w:rsidP="00D074F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4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295" w:dyaOrig="8145">
                <v:shape id="_x0000_i1080" type="#_x0000_t75" style="width:252pt;height:248.25pt" o:ole="">
                  <v:imagedata r:id="rId120" o:title=""/>
                </v:shape>
                <o:OLEObject Type="Embed" ProgID="PBrush" ShapeID="_x0000_i1080" DrawAspect="Content" ObjectID="_1701699732" r:id="rId121"/>
              </w:object>
            </w:r>
          </w:p>
        </w:tc>
      </w:tr>
    </w:tbl>
    <w:p w:rsidR="00A25853" w:rsidRPr="00D074F6" w:rsidRDefault="00A25853" w:rsidP="00A2585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082FE0"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A25853" w:rsidRPr="00D074F6" w:rsidRDefault="00A25853" w:rsidP="00A2585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t>Выкопировка из схемы проектируемого состояния территории (проектный план)</w:t>
      </w:r>
    </w:p>
    <w:p w:rsidR="00A25853" w:rsidRPr="00D074F6" w:rsidRDefault="00A25853" w:rsidP="00A25853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t>Генерального плана города Элисты, утвержденного решением</w:t>
      </w:r>
    </w:p>
    <w:p w:rsidR="00A25853" w:rsidRPr="00D074F6" w:rsidRDefault="00A25853" w:rsidP="00A25853">
      <w:pPr>
        <w:widowControl/>
        <w:tabs>
          <w:tab w:val="left" w:pos="284"/>
          <w:tab w:val="left" w:pos="589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/>
          <w:sz w:val="8"/>
          <w:szCs w:val="24"/>
        </w:rPr>
      </w:pPr>
      <w:r w:rsidRPr="00D074F6">
        <w:rPr>
          <w:rFonts w:ascii="Times New Roman" w:hAnsi="Times New Roman" w:cs="Times New Roman"/>
          <w:color w:val="000000"/>
          <w:sz w:val="24"/>
          <w:szCs w:val="24"/>
        </w:rPr>
        <w:t>Элистинского городского Собрания от 01.07.2010 № 1</w:t>
      </w:r>
    </w:p>
    <w:tbl>
      <w:tblPr>
        <w:tblStyle w:val="227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A25853" w:rsidRPr="00D074F6" w:rsidTr="00E31548">
        <w:trPr>
          <w:trHeight w:val="96"/>
        </w:trPr>
        <w:tc>
          <w:tcPr>
            <w:tcW w:w="4395" w:type="dxa"/>
          </w:tcPr>
          <w:p w:rsidR="00A25853" w:rsidRPr="00D074F6" w:rsidRDefault="00A25853" w:rsidP="00E3154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4F6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A25853" w:rsidRPr="00D074F6" w:rsidRDefault="00A25853" w:rsidP="00E3154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74F6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A25853" w:rsidRPr="00D074F6" w:rsidTr="00E31548">
        <w:trPr>
          <w:trHeight w:val="96"/>
        </w:trPr>
        <w:tc>
          <w:tcPr>
            <w:tcW w:w="4395" w:type="dxa"/>
          </w:tcPr>
          <w:p w:rsidR="00A25853" w:rsidRPr="00D074F6" w:rsidRDefault="00A25853" w:rsidP="00E3154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53">
              <w:rPr>
                <w:rFonts w:asciiTheme="minorHAnsi" w:eastAsiaTheme="minorEastAsia" w:hAnsiTheme="minorHAnsi" w:cstheme="minorBidi"/>
                <w:sz w:val="20"/>
                <w:szCs w:val="20"/>
                <w:lang w:eastAsia="ru-RU"/>
              </w:rPr>
              <w:object w:dxaOrig="9735" w:dyaOrig="9495">
                <v:shape id="_x0000_i1081" type="#_x0000_t75" style="width:320.25pt;height:218.25pt" o:ole="">
                  <v:imagedata r:id="rId122" o:title=""/>
                </v:shape>
                <o:OLEObject Type="Embed" ProgID="PBrush" ShapeID="_x0000_i1081" DrawAspect="Content" ObjectID="_1701699733" r:id="rId123"/>
              </w:object>
            </w:r>
          </w:p>
        </w:tc>
        <w:tc>
          <w:tcPr>
            <w:tcW w:w="4819" w:type="dxa"/>
          </w:tcPr>
          <w:p w:rsidR="00A25853" w:rsidRPr="00D074F6" w:rsidRDefault="00A25853" w:rsidP="00E3154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53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58AF3335" wp14:editId="544C4D72">
                  <wp:extent cx="4171935" cy="2773936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124"/>
                          <a:srcRect l="8134" t="11077" r="37347" b="8000"/>
                          <a:stretch/>
                        </pic:blipFill>
                        <pic:spPr bwMode="auto">
                          <a:xfrm>
                            <a:off x="0" y="0"/>
                            <a:ext cx="4185298" cy="2782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853" w:rsidRDefault="00A25853" w:rsidP="004F030E">
      <w:pPr>
        <w:ind w:firstLine="0"/>
      </w:pPr>
      <w:bookmarkStart w:id="0" w:name="_GoBack"/>
      <w:bookmarkEnd w:id="0"/>
    </w:p>
    <w:sectPr w:rsidR="00A25853" w:rsidSect="00144669">
      <w:pgSz w:w="11906" w:h="16838"/>
      <w:pgMar w:top="1134" w:right="1133" w:bottom="993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61C" w:rsidRDefault="007B761C" w:rsidP="001A5B83">
      <w:r>
        <w:separator/>
      </w:r>
    </w:p>
  </w:endnote>
  <w:endnote w:type="continuationSeparator" w:id="0">
    <w:p w:rsidR="007B761C" w:rsidRDefault="007B761C" w:rsidP="001A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61C" w:rsidRDefault="007B761C" w:rsidP="001A5B83">
      <w:r>
        <w:separator/>
      </w:r>
    </w:p>
  </w:footnote>
  <w:footnote w:type="continuationSeparator" w:id="0">
    <w:p w:rsidR="007B761C" w:rsidRDefault="007B761C" w:rsidP="001A5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2785"/>
    <w:rsid w:val="00022D70"/>
    <w:rsid w:val="00023460"/>
    <w:rsid w:val="000244A9"/>
    <w:rsid w:val="00025EB3"/>
    <w:rsid w:val="000272C0"/>
    <w:rsid w:val="00027911"/>
    <w:rsid w:val="00030056"/>
    <w:rsid w:val="00030573"/>
    <w:rsid w:val="00033238"/>
    <w:rsid w:val="000340B6"/>
    <w:rsid w:val="000353B3"/>
    <w:rsid w:val="00036EE8"/>
    <w:rsid w:val="000370CE"/>
    <w:rsid w:val="0003773F"/>
    <w:rsid w:val="0004173C"/>
    <w:rsid w:val="000432B3"/>
    <w:rsid w:val="00044F05"/>
    <w:rsid w:val="00046182"/>
    <w:rsid w:val="0004618C"/>
    <w:rsid w:val="000471DA"/>
    <w:rsid w:val="000535EF"/>
    <w:rsid w:val="00054565"/>
    <w:rsid w:val="00054EE8"/>
    <w:rsid w:val="000571BA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82237"/>
    <w:rsid w:val="00082FE0"/>
    <w:rsid w:val="000900B0"/>
    <w:rsid w:val="000918E1"/>
    <w:rsid w:val="00092232"/>
    <w:rsid w:val="00093556"/>
    <w:rsid w:val="00093C4A"/>
    <w:rsid w:val="0009615C"/>
    <w:rsid w:val="0009625F"/>
    <w:rsid w:val="0009692B"/>
    <w:rsid w:val="00097244"/>
    <w:rsid w:val="000A337B"/>
    <w:rsid w:val="000A5CAE"/>
    <w:rsid w:val="000B13A9"/>
    <w:rsid w:val="000B1604"/>
    <w:rsid w:val="000B425B"/>
    <w:rsid w:val="000B69DD"/>
    <w:rsid w:val="000B79FD"/>
    <w:rsid w:val="000C1F0D"/>
    <w:rsid w:val="000C2EF3"/>
    <w:rsid w:val="000C5AB4"/>
    <w:rsid w:val="000D0FD1"/>
    <w:rsid w:val="000D12F5"/>
    <w:rsid w:val="000D2605"/>
    <w:rsid w:val="000D6143"/>
    <w:rsid w:val="000D6B2C"/>
    <w:rsid w:val="000D7C60"/>
    <w:rsid w:val="000E1009"/>
    <w:rsid w:val="000E4B29"/>
    <w:rsid w:val="000E519A"/>
    <w:rsid w:val="000E5C66"/>
    <w:rsid w:val="000E6765"/>
    <w:rsid w:val="000E6E08"/>
    <w:rsid w:val="000F381A"/>
    <w:rsid w:val="000F5C1B"/>
    <w:rsid w:val="000F6206"/>
    <w:rsid w:val="000F7089"/>
    <w:rsid w:val="00101512"/>
    <w:rsid w:val="00102444"/>
    <w:rsid w:val="00102D0A"/>
    <w:rsid w:val="0010402F"/>
    <w:rsid w:val="001042A0"/>
    <w:rsid w:val="00110522"/>
    <w:rsid w:val="001114F0"/>
    <w:rsid w:val="00111EFC"/>
    <w:rsid w:val="00115CA3"/>
    <w:rsid w:val="001168F6"/>
    <w:rsid w:val="00117685"/>
    <w:rsid w:val="00117745"/>
    <w:rsid w:val="00123546"/>
    <w:rsid w:val="00124559"/>
    <w:rsid w:val="001279AD"/>
    <w:rsid w:val="001332A7"/>
    <w:rsid w:val="00134645"/>
    <w:rsid w:val="00135094"/>
    <w:rsid w:val="00135B3B"/>
    <w:rsid w:val="00137A6D"/>
    <w:rsid w:val="001435B6"/>
    <w:rsid w:val="00143B3D"/>
    <w:rsid w:val="00144669"/>
    <w:rsid w:val="00146BF2"/>
    <w:rsid w:val="00150B1D"/>
    <w:rsid w:val="00150E45"/>
    <w:rsid w:val="00151483"/>
    <w:rsid w:val="00152255"/>
    <w:rsid w:val="001527E1"/>
    <w:rsid w:val="00152A4F"/>
    <w:rsid w:val="00157A55"/>
    <w:rsid w:val="00161576"/>
    <w:rsid w:val="00163322"/>
    <w:rsid w:val="00163B5A"/>
    <w:rsid w:val="00163E28"/>
    <w:rsid w:val="00164BD6"/>
    <w:rsid w:val="00164CB0"/>
    <w:rsid w:val="00164E39"/>
    <w:rsid w:val="00165301"/>
    <w:rsid w:val="00170A3E"/>
    <w:rsid w:val="00170A41"/>
    <w:rsid w:val="00171F22"/>
    <w:rsid w:val="001769C0"/>
    <w:rsid w:val="00176B9D"/>
    <w:rsid w:val="00177E38"/>
    <w:rsid w:val="00183CA2"/>
    <w:rsid w:val="00185920"/>
    <w:rsid w:val="00186FC9"/>
    <w:rsid w:val="00190A8F"/>
    <w:rsid w:val="001918EA"/>
    <w:rsid w:val="00191A1A"/>
    <w:rsid w:val="001928E6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03C9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4D0"/>
    <w:rsid w:val="001C57BD"/>
    <w:rsid w:val="001C5F70"/>
    <w:rsid w:val="001D0511"/>
    <w:rsid w:val="001D3CB3"/>
    <w:rsid w:val="001D4132"/>
    <w:rsid w:val="001D4EFB"/>
    <w:rsid w:val="001E345B"/>
    <w:rsid w:val="001E44FC"/>
    <w:rsid w:val="001E5CA2"/>
    <w:rsid w:val="001E6C94"/>
    <w:rsid w:val="001F0607"/>
    <w:rsid w:val="001F111C"/>
    <w:rsid w:val="001F539C"/>
    <w:rsid w:val="001F7A70"/>
    <w:rsid w:val="00201073"/>
    <w:rsid w:val="0020253E"/>
    <w:rsid w:val="00202567"/>
    <w:rsid w:val="0020462A"/>
    <w:rsid w:val="00206329"/>
    <w:rsid w:val="00206A74"/>
    <w:rsid w:val="00206AF1"/>
    <w:rsid w:val="002070E5"/>
    <w:rsid w:val="00210786"/>
    <w:rsid w:val="002112F0"/>
    <w:rsid w:val="00211310"/>
    <w:rsid w:val="00212653"/>
    <w:rsid w:val="00213460"/>
    <w:rsid w:val="002174EB"/>
    <w:rsid w:val="002175CF"/>
    <w:rsid w:val="00217CA7"/>
    <w:rsid w:val="0022496D"/>
    <w:rsid w:val="00224CDF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09A7"/>
    <w:rsid w:val="00241169"/>
    <w:rsid w:val="002416DA"/>
    <w:rsid w:val="0024299D"/>
    <w:rsid w:val="0024441B"/>
    <w:rsid w:val="00244BC8"/>
    <w:rsid w:val="002451AD"/>
    <w:rsid w:val="00246551"/>
    <w:rsid w:val="00250E78"/>
    <w:rsid w:val="00252F1F"/>
    <w:rsid w:val="002537B5"/>
    <w:rsid w:val="0025381E"/>
    <w:rsid w:val="00253C4E"/>
    <w:rsid w:val="002564F8"/>
    <w:rsid w:val="00257633"/>
    <w:rsid w:val="00264ADC"/>
    <w:rsid w:val="00264F1E"/>
    <w:rsid w:val="00266592"/>
    <w:rsid w:val="00266D38"/>
    <w:rsid w:val="00272A2B"/>
    <w:rsid w:val="00274476"/>
    <w:rsid w:val="00274F9C"/>
    <w:rsid w:val="002750CC"/>
    <w:rsid w:val="00275E69"/>
    <w:rsid w:val="00275F69"/>
    <w:rsid w:val="0027675A"/>
    <w:rsid w:val="002774CE"/>
    <w:rsid w:val="00284080"/>
    <w:rsid w:val="00286C71"/>
    <w:rsid w:val="00291BC4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C7A63"/>
    <w:rsid w:val="002D0162"/>
    <w:rsid w:val="002D196D"/>
    <w:rsid w:val="002D1AFF"/>
    <w:rsid w:val="002D279C"/>
    <w:rsid w:val="002D2B52"/>
    <w:rsid w:val="002D361A"/>
    <w:rsid w:val="002D397C"/>
    <w:rsid w:val="002D4497"/>
    <w:rsid w:val="002D5CD0"/>
    <w:rsid w:val="002D61D3"/>
    <w:rsid w:val="002E0A6A"/>
    <w:rsid w:val="002E0B2E"/>
    <w:rsid w:val="002E0CAD"/>
    <w:rsid w:val="002E61AA"/>
    <w:rsid w:val="002E62B3"/>
    <w:rsid w:val="002E6DF1"/>
    <w:rsid w:val="002F10D6"/>
    <w:rsid w:val="002F1888"/>
    <w:rsid w:val="002F1AEC"/>
    <w:rsid w:val="002F20DB"/>
    <w:rsid w:val="002F70E4"/>
    <w:rsid w:val="002F75C8"/>
    <w:rsid w:val="002F7EFA"/>
    <w:rsid w:val="003018A4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17F4B"/>
    <w:rsid w:val="003203CC"/>
    <w:rsid w:val="003204C0"/>
    <w:rsid w:val="00323156"/>
    <w:rsid w:val="00323837"/>
    <w:rsid w:val="00325826"/>
    <w:rsid w:val="00330BF2"/>
    <w:rsid w:val="00330CCD"/>
    <w:rsid w:val="00333E5D"/>
    <w:rsid w:val="00335A2F"/>
    <w:rsid w:val="003424AD"/>
    <w:rsid w:val="003435EE"/>
    <w:rsid w:val="00347363"/>
    <w:rsid w:val="003474A1"/>
    <w:rsid w:val="003560B3"/>
    <w:rsid w:val="00361FA6"/>
    <w:rsid w:val="00362BE7"/>
    <w:rsid w:val="0036550A"/>
    <w:rsid w:val="00367BEC"/>
    <w:rsid w:val="003705AF"/>
    <w:rsid w:val="00372E74"/>
    <w:rsid w:val="00376F00"/>
    <w:rsid w:val="00380AD2"/>
    <w:rsid w:val="00380FE5"/>
    <w:rsid w:val="00381BD5"/>
    <w:rsid w:val="003839A2"/>
    <w:rsid w:val="003920FD"/>
    <w:rsid w:val="003926C8"/>
    <w:rsid w:val="003933A1"/>
    <w:rsid w:val="0039481B"/>
    <w:rsid w:val="003A23EA"/>
    <w:rsid w:val="003A6D9F"/>
    <w:rsid w:val="003A7136"/>
    <w:rsid w:val="003B05D4"/>
    <w:rsid w:val="003B1EC0"/>
    <w:rsid w:val="003B457B"/>
    <w:rsid w:val="003B58B2"/>
    <w:rsid w:val="003B7F7B"/>
    <w:rsid w:val="003C0FBF"/>
    <w:rsid w:val="003C2513"/>
    <w:rsid w:val="003C289B"/>
    <w:rsid w:val="003C2FF1"/>
    <w:rsid w:val="003C579C"/>
    <w:rsid w:val="003C6E65"/>
    <w:rsid w:val="003D0506"/>
    <w:rsid w:val="003D0E37"/>
    <w:rsid w:val="003D1C72"/>
    <w:rsid w:val="003D1FAC"/>
    <w:rsid w:val="003E323E"/>
    <w:rsid w:val="003E3B52"/>
    <w:rsid w:val="003E5E6C"/>
    <w:rsid w:val="003E6809"/>
    <w:rsid w:val="003E6980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A7B"/>
    <w:rsid w:val="00421F87"/>
    <w:rsid w:val="00422B2A"/>
    <w:rsid w:val="004232E1"/>
    <w:rsid w:val="00423861"/>
    <w:rsid w:val="00423D57"/>
    <w:rsid w:val="00424F27"/>
    <w:rsid w:val="004252E3"/>
    <w:rsid w:val="00426AF6"/>
    <w:rsid w:val="00427255"/>
    <w:rsid w:val="004276C0"/>
    <w:rsid w:val="004306D2"/>
    <w:rsid w:val="00435A52"/>
    <w:rsid w:val="00435C6D"/>
    <w:rsid w:val="00435DFB"/>
    <w:rsid w:val="004419E8"/>
    <w:rsid w:val="00442F06"/>
    <w:rsid w:val="004449DE"/>
    <w:rsid w:val="004454FA"/>
    <w:rsid w:val="00445A90"/>
    <w:rsid w:val="00452186"/>
    <w:rsid w:val="0045394E"/>
    <w:rsid w:val="00457528"/>
    <w:rsid w:val="00457C66"/>
    <w:rsid w:val="00460738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4F3B"/>
    <w:rsid w:val="00485995"/>
    <w:rsid w:val="004A0316"/>
    <w:rsid w:val="004A0459"/>
    <w:rsid w:val="004A1357"/>
    <w:rsid w:val="004A33DE"/>
    <w:rsid w:val="004A4792"/>
    <w:rsid w:val="004A489C"/>
    <w:rsid w:val="004A5C90"/>
    <w:rsid w:val="004A702E"/>
    <w:rsid w:val="004A7668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3FCF"/>
    <w:rsid w:val="004D4B9E"/>
    <w:rsid w:val="004D66A2"/>
    <w:rsid w:val="004D6D40"/>
    <w:rsid w:val="004E1047"/>
    <w:rsid w:val="004E7383"/>
    <w:rsid w:val="004F030E"/>
    <w:rsid w:val="004F0A11"/>
    <w:rsid w:val="004F252B"/>
    <w:rsid w:val="004F434A"/>
    <w:rsid w:val="004F4A96"/>
    <w:rsid w:val="0050271F"/>
    <w:rsid w:val="005043DE"/>
    <w:rsid w:val="005053C8"/>
    <w:rsid w:val="0050553A"/>
    <w:rsid w:val="00505DF2"/>
    <w:rsid w:val="0050604F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7685"/>
    <w:rsid w:val="0056292B"/>
    <w:rsid w:val="005646C7"/>
    <w:rsid w:val="005664B1"/>
    <w:rsid w:val="005665F2"/>
    <w:rsid w:val="0056677B"/>
    <w:rsid w:val="00567D5E"/>
    <w:rsid w:val="005720DC"/>
    <w:rsid w:val="00572B3C"/>
    <w:rsid w:val="00573D87"/>
    <w:rsid w:val="005748AA"/>
    <w:rsid w:val="005766A9"/>
    <w:rsid w:val="00577FD9"/>
    <w:rsid w:val="005808A1"/>
    <w:rsid w:val="00580E4F"/>
    <w:rsid w:val="00591E8D"/>
    <w:rsid w:val="005937B5"/>
    <w:rsid w:val="00595D75"/>
    <w:rsid w:val="005A04BB"/>
    <w:rsid w:val="005A3C23"/>
    <w:rsid w:val="005A4980"/>
    <w:rsid w:val="005A540F"/>
    <w:rsid w:val="005A68C0"/>
    <w:rsid w:val="005B1871"/>
    <w:rsid w:val="005B1ABF"/>
    <w:rsid w:val="005B1F1C"/>
    <w:rsid w:val="005B3D2B"/>
    <w:rsid w:val="005C22D0"/>
    <w:rsid w:val="005D0189"/>
    <w:rsid w:val="005D21A5"/>
    <w:rsid w:val="005D24EB"/>
    <w:rsid w:val="005D2526"/>
    <w:rsid w:val="005D46FD"/>
    <w:rsid w:val="005E195B"/>
    <w:rsid w:val="005E21E7"/>
    <w:rsid w:val="005E3EFD"/>
    <w:rsid w:val="005E43E2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2686C"/>
    <w:rsid w:val="00630F4B"/>
    <w:rsid w:val="00633E35"/>
    <w:rsid w:val="00633E57"/>
    <w:rsid w:val="00635416"/>
    <w:rsid w:val="006414BE"/>
    <w:rsid w:val="00642F4A"/>
    <w:rsid w:val="00647374"/>
    <w:rsid w:val="006557FF"/>
    <w:rsid w:val="00656169"/>
    <w:rsid w:val="00660EC6"/>
    <w:rsid w:val="006618B8"/>
    <w:rsid w:val="006633C9"/>
    <w:rsid w:val="006652F9"/>
    <w:rsid w:val="00665DD2"/>
    <w:rsid w:val="00670532"/>
    <w:rsid w:val="00670798"/>
    <w:rsid w:val="00670D23"/>
    <w:rsid w:val="0067127C"/>
    <w:rsid w:val="00671290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2E0"/>
    <w:rsid w:val="00697EFC"/>
    <w:rsid w:val="006A15CE"/>
    <w:rsid w:val="006A230F"/>
    <w:rsid w:val="006A28ED"/>
    <w:rsid w:val="006A42C2"/>
    <w:rsid w:val="006A6F9E"/>
    <w:rsid w:val="006B1F9F"/>
    <w:rsid w:val="006B2890"/>
    <w:rsid w:val="006B2AE4"/>
    <w:rsid w:val="006B309B"/>
    <w:rsid w:val="006B5D1E"/>
    <w:rsid w:val="006B6053"/>
    <w:rsid w:val="006B636E"/>
    <w:rsid w:val="006B646C"/>
    <w:rsid w:val="006C1D30"/>
    <w:rsid w:val="006C249B"/>
    <w:rsid w:val="006C2FCC"/>
    <w:rsid w:val="006C4603"/>
    <w:rsid w:val="006C77F1"/>
    <w:rsid w:val="006C799E"/>
    <w:rsid w:val="006C79B7"/>
    <w:rsid w:val="006C7BBF"/>
    <w:rsid w:val="006D2658"/>
    <w:rsid w:val="006D2DB1"/>
    <w:rsid w:val="006D4126"/>
    <w:rsid w:val="006D44F0"/>
    <w:rsid w:val="006D4E11"/>
    <w:rsid w:val="006D6026"/>
    <w:rsid w:val="006D65FB"/>
    <w:rsid w:val="006D7448"/>
    <w:rsid w:val="006E06B2"/>
    <w:rsid w:val="006E079F"/>
    <w:rsid w:val="006E1F7C"/>
    <w:rsid w:val="006E2F27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535A"/>
    <w:rsid w:val="00707340"/>
    <w:rsid w:val="00712CCD"/>
    <w:rsid w:val="007145FA"/>
    <w:rsid w:val="007150A1"/>
    <w:rsid w:val="00715A90"/>
    <w:rsid w:val="00715AB1"/>
    <w:rsid w:val="00715C29"/>
    <w:rsid w:val="007208EC"/>
    <w:rsid w:val="00724E41"/>
    <w:rsid w:val="0073022A"/>
    <w:rsid w:val="007316C0"/>
    <w:rsid w:val="00731753"/>
    <w:rsid w:val="0073446A"/>
    <w:rsid w:val="00735709"/>
    <w:rsid w:val="00740630"/>
    <w:rsid w:val="00740FD8"/>
    <w:rsid w:val="00741A42"/>
    <w:rsid w:val="00741A82"/>
    <w:rsid w:val="00743381"/>
    <w:rsid w:val="0074366B"/>
    <w:rsid w:val="00744049"/>
    <w:rsid w:val="007459A8"/>
    <w:rsid w:val="00747C41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84B9A"/>
    <w:rsid w:val="00785443"/>
    <w:rsid w:val="0078547E"/>
    <w:rsid w:val="007856F4"/>
    <w:rsid w:val="00785D2A"/>
    <w:rsid w:val="007867EA"/>
    <w:rsid w:val="00786A3C"/>
    <w:rsid w:val="00787FBC"/>
    <w:rsid w:val="00790760"/>
    <w:rsid w:val="00793237"/>
    <w:rsid w:val="00796F69"/>
    <w:rsid w:val="007A0108"/>
    <w:rsid w:val="007A0E6C"/>
    <w:rsid w:val="007A2ED2"/>
    <w:rsid w:val="007A36A5"/>
    <w:rsid w:val="007A44F9"/>
    <w:rsid w:val="007B3518"/>
    <w:rsid w:val="007B4124"/>
    <w:rsid w:val="007B52E8"/>
    <w:rsid w:val="007B6E2F"/>
    <w:rsid w:val="007B761C"/>
    <w:rsid w:val="007C1261"/>
    <w:rsid w:val="007C3A09"/>
    <w:rsid w:val="007C4BBB"/>
    <w:rsid w:val="007C7BBF"/>
    <w:rsid w:val="007D3422"/>
    <w:rsid w:val="007D35F1"/>
    <w:rsid w:val="007D6B7B"/>
    <w:rsid w:val="007D7963"/>
    <w:rsid w:val="007E0F1A"/>
    <w:rsid w:val="007E4D30"/>
    <w:rsid w:val="007E5CF8"/>
    <w:rsid w:val="007E6AA2"/>
    <w:rsid w:val="007F15D3"/>
    <w:rsid w:val="007F2635"/>
    <w:rsid w:val="007F6233"/>
    <w:rsid w:val="007F6ACA"/>
    <w:rsid w:val="00801521"/>
    <w:rsid w:val="00801ADB"/>
    <w:rsid w:val="00804500"/>
    <w:rsid w:val="0080640D"/>
    <w:rsid w:val="0080766C"/>
    <w:rsid w:val="00810FDA"/>
    <w:rsid w:val="00811EE5"/>
    <w:rsid w:val="00813622"/>
    <w:rsid w:val="008144BE"/>
    <w:rsid w:val="00817C4A"/>
    <w:rsid w:val="0082099E"/>
    <w:rsid w:val="00820F8B"/>
    <w:rsid w:val="00830805"/>
    <w:rsid w:val="00831129"/>
    <w:rsid w:val="00831EEF"/>
    <w:rsid w:val="008321A1"/>
    <w:rsid w:val="00834A79"/>
    <w:rsid w:val="0083571C"/>
    <w:rsid w:val="00836D38"/>
    <w:rsid w:val="00841C02"/>
    <w:rsid w:val="008428CD"/>
    <w:rsid w:val="00845166"/>
    <w:rsid w:val="0085004D"/>
    <w:rsid w:val="008505EC"/>
    <w:rsid w:val="00850F70"/>
    <w:rsid w:val="00851FD4"/>
    <w:rsid w:val="008520DD"/>
    <w:rsid w:val="00854D7D"/>
    <w:rsid w:val="00856EF3"/>
    <w:rsid w:val="00863CE5"/>
    <w:rsid w:val="008647DF"/>
    <w:rsid w:val="00865976"/>
    <w:rsid w:val="008660DC"/>
    <w:rsid w:val="00866A4F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96D38"/>
    <w:rsid w:val="008A0ACE"/>
    <w:rsid w:val="008A336A"/>
    <w:rsid w:val="008A34B5"/>
    <w:rsid w:val="008A52E4"/>
    <w:rsid w:val="008A6193"/>
    <w:rsid w:val="008A6F38"/>
    <w:rsid w:val="008B06B3"/>
    <w:rsid w:val="008B1E20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1814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17222"/>
    <w:rsid w:val="00923920"/>
    <w:rsid w:val="00923C3E"/>
    <w:rsid w:val="00924501"/>
    <w:rsid w:val="00925EE2"/>
    <w:rsid w:val="00926240"/>
    <w:rsid w:val="00927321"/>
    <w:rsid w:val="00927A35"/>
    <w:rsid w:val="00930F14"/>
    <w:rsid w:val="00933770"/>
    <w:rsid w:val="00934371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3D3"/>
    <w:rsid w:val="009628E5"/>
    <w:rsid w:val="00962A9E"/>
    <w:rsid w:val="0096305B"/>
    <w:rsid w:val="0096340A"/>
    <w:rsid w:val="0096375C"/>
    <w:rsid w:val="00963B73"/>
    <w:rsid w:val="0096496B"/>
    <w:rsid w:val="00965558"/>
    <w:rsid w:val="00966154"/>
    <w:rsid w:val="0097034A"/>
    <w:rsid w:val="0097203F"/>
    <w:rsid w:val="00974116"/>
    <w:rsid w:val="009751BD"/>
    <w:rsid w:val="00976D45"/>
    <w:rsid w:val="00976E40"/>
    <w:rsid w:val="009771E5"/>
    <w:rsid w:val="00977719"/>
    <w:rsid w:val="00980585"/>
    <w:rsid w:val="00980705"/>
    <w:rsid w:val="00981660"/>
    <w:rsid w:val="009850E1"/>
    <w:rsid w:val="00987A19"/>
    <w:rsid w:val="00990023"/>
    <w:rsid w:val="009908AC"/>
    <w:rsid w:val="00990ADC"/>
    <w:rsid w:val="0099236F"/>
    <w:rsid w:val="00992A35"/>
    <w:rsid w:val="00993678"/>
    <w:rsid w:val="00994A0A"/>
    <w:rsid w:val="0099629D"/>
    <w:rsid w:val="0099679C"/>
    <w:rsid w:val="00997670"/>
    <w:rsid w:val="009A0B80"/>
    <w:rsid w:val="009A454A"/>
    <w:rsid w:val="009B1198"/>
    <w:rsid w:val="009B2A3A"/>
    <w:rsid w:val="009B2BE3"/>
    <w:rsid w:val="009B55EE"/>
    <w:rsid w:val="009C0E73"/>
    <w:rsid w:val="009C11CD"/>
    <w:rsid w:val="009C3639"/>
    <w:rsid w:val="009C6C71"/>
    <w:rsid w:val="009C7F98"/>
    <w:rsid w:val="009D2446"/>
    <w:rsid w:val="009D3BFF"/>
    <w:rsid w:val="009D3E76"/>
    <w:rsid w:val="009D4940"/>
    <w:rsid w:val="009D5125"/>
    <w:rsid w:val="009D527E"/>
    <w:rsid w:val="009E03DC"/>
    <w:rsid w:val="009E09BF"/>
    <w:rsid w:val="009E391A"/>
    <w:rsid w:val="009E412D"/>
    <w:rsid w:val="009E4B31"/>
    <w:rsid w:val="009E54A1"/>
    <w:rsid w:val="009F1AAB"/>
    <w:rsid w:val="009F4A2C"/>
    <w:rsid w:val="00A077CC"/>
    <w:rsid w:val="00A07F4D"/>
    <w:rsid w:val="00A10004"/>
    <w:rsid w:val="00A103B6"/>
    <w:rsid w:val="00A104F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25853"/>
    <w:rsid w:val="00A25B66"/>
    <w:rsid w:val="00A32088"/>
    <w:rsid w:val="00A320C4"/>
    <w:rsid w:val="00A33E2C"/>
    <w:rsid w:val="00A33ED2"/>
    <w:rsid w:val="00A347F3"/>
    <w:rsid w:val="00A35890"/>
    <w:rsid w:val="00A37B43"/>
    <w:rsid w:val="00A412B2"/>
    <w:rsid w:val="00A41C43"/>
    <w:rsid w:val="00A41DFA"/>
    <w:rsid w:val="00A42DCD"/>
    <w:rsid w:val="00A4323B"/>
    <w:rsid w:val="00A43A51"/>
    <w:rsid w:val="00A43EA8"/>
    <w:rsid w:val="00A449A8"/>
    <w:rsid w:val="00A44AB1"/>
    <w:rsid w:val="00A4503B"/>
    <w:rsid w:val="00A47250"/>
    <w:rsid w:val="00A479A5"/>
    <w:rsid w:val="00A50286"/>
    <w:rsid w:val="00A50940"/>
    <w:rsid w:val="00A55ED9"/>
    <w:rsid w:val="00A61122"/>
    <w:rsid w:val="00A61A29"/>
    <w:rsid w:val="00A63A18"/>
    <w:rsid w:val="00A63FF7"/>
    <w:rsid w:val="00A67096"/>
    <w:rsid w:val="00A7122E"/>
    <w:rsid w:val="00A732C0"/>
    <w:rsid w:val="00A75536"/>
    <w:rsid w:val="00A75545"/>
    <w:rsid w:val="00A76246"/>
    <w:rsid w:val="00A76DA4"/>
    <w:rsid w:val="00A770B1"/>
    <w:rsid w:val="00A80250"/>
    <w:rsid w:val="00A8036B"/>
    <w:rsid w:val="00A82CB0"/>
    <w:rsid w:val="00A82E26"/>
    <w:rsid w:val="00A83557"/>
    <w:rsid w:val="00A85FDB"/>
    <w:rsid w:val="00A87703"/>
    <w:rsid w:val="00A878BB"/>
    <w:rsid w:val="00A90C49"/>
    <w:rsid w:val="00A90E06"/>
    <w:rsid w:val="00A91063"/>
    <w:rsid w:val="00A92E43"/>
    <w:rsid w:val="00A9332B"/>
    <w:rsid w:val="00A9350F"/>
    <w:rsid w:val="00A97B0D"/>
    <w:rsid w:val="00AA2917"/>
    <w:rsid w:val="00AA4BE9"/>
    <w:rsid w:val="00AA4E41"/>
    <w:rsid w:val="00AA54B4"/>
    <w:rsid w:val="00AA5F6F"/>
    <w:rsid w:val="00AA686D"/>
    <w:rsid w:val="00AA690D"/>
    <w:rsid w:val="00AA6A81"/>
    <w:rsid w:val="00AA798B"/>
    <w:rsid w:val="00AB06D8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6B39"/>
    <w:rsid w:val="00AC73A8"/>
    <w:rsid w:val="00AC77B7"/>
    <w:rsid w:val="00AD12DB"/>
    <w:rsid w:val="00AD2614"/>
    <w:rsid w:val="00AD5998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AF14DD"/>
    <w:rsid w:val="00B02BEA"/>
    <w:rsid w:val="00B036BA"/>
    <w:rsid w:val="00B04C64"/>
    <w:rsid w:val="00B0563D"/>
    <w:rsid w:val="00B0697A"/>
    <w:rsid w:val="00B07D07"/>
    <w:rsid w:val="00B11BE9"/>
    <w:rsid w:val="00B1452C"/>
    <w:rsid w:val="00B169CD"/>
    <w:rsid w:val="00B231C7"/>
    <w:rsid w:val="00B25F9E"/>
    <w:rsid w:val="00B26E92"/>
    <w:rsid w:val="00B27339"/>
    <w:rsid w:val="00B32434"/>
    <w:rsid w:val="00B32FAA"/>
    <w:rsid w:val="00B3313D"/>
    <w:rsid w:val="00B3502D"/>
    <w:rsid w:val="00B37741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4EB0"/>
    <w:rsid w:val="00B771D6"/>
    <w:rsid w:val="00B839E8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7C1"/>
    <w:rsid w:val="00BA7CFD"/>
    <w:rsid w:val="00BB23E0"/>
    <w:rsid w:val="00BB2B39"/>
    <w:rsid w:val="00BB323D"/>
    <w:rsid w:val="00BB4296"/>
    <w:rsid w:val="00BB496B"/>
    <w:rsid w:val="00BB5E94"/>
    <w:rsid w:val="00BB7F6B"/>
    <w:rsid w:val="00BC1795"/>
    <w:rsid w:val="00BC230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D664E"/>
    <w:rsid w:val="00BE442E"/>
    <w:rsid w:val="00BE5B2D"/>
    <w:rsid w:val="00BF225F"/>
    <w:rsid w:val="00BF463C"/>
    <w:rsid w:val="00BF6A70"/>
    <w:rsid w:val="00BF6E41"/>
    <w:rsid w:val="00C01875"/>
    <w:rsid w:val="00C03DC2"/>
    <w:rsid w:val="00C053D0"/>
    <w:rsid w:val="00C06F36"/>
    <w:rsid w:val="00C1176B"/>
    <w:rsid w:val="00C11EDC"/>
    <w:rsid w:val="00C17CFF"/>
    <w:rsid w:val="00C20281"/>
    <w:rsid w:val="00C205DD"/>
    <w:rsid w:val="00C20F90"/>
    <w:rsid w:val="00C228CA"/>
    <w:rsid w:val="00C259AA"/>
    <w:rsid w:val="00C33682"/>
    <w:rsid w:val="00C33B3B"/>
    <w:rsid w:val="00C346D5"/>
    <w:rsid w:val="00C348E6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274D"/>
    <w:rsid w:val="00C82884"/>
    <w:rsid w:val="00C84DDE"/>
    <w:rsid w:val="00C87ECC"/>
    <w:rsid w:val="00C90372"/>
    <w:rsid w:val="00C941E2"/>
    <w:rsid w:val="00C94A59"/>
    <w:rsid w:val="00CA1BAA"/>
    <w:rsid w:val="00CA201B"/>
    <w:rsid w:val="00CA67D6"/>
    <w:rsid w:val="00CA6938"/>
    <w:rsid w:val="00CA7072"/>
    <w:rsid w:val="00CB0F57"/>
    <w:rsid w:val="00CB108C"/>
    <w:rsid w:val="00CB1947"/>
    <w:rsid w:val="00CB2F0A"/>
    <w:rsid w:val="00CB4C22"/>
    <w:rsid w:val="00CB566F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466A"/>
    <w:rsid w:val="00CD599F"/>
    <w:rsid w:val="00CD723E"/>
    <w:rsid w:val="00CE00D9"/>
    <w:rsid w:val="00CE0832"/>
    <w:rsid w:val="00CE10E0"/>
    <w:rsid w:val="00CE20F7"/>
    <w:rsid w:val="00CE695D"/>
    <w:rsid w:val="00CF2214"/>
    <w:rsid w:val="00CF2C1C"/>
    <w:rsid w:val="00CF40AF"/>
    <w:rsid w:val="00CF53C8"/>
    <w:rsid w:val="00D004DF"/>
    <w:rsid w:val="00D0202D"/>
    <w:rsid w:val="00D026EF"/>
    <w:rsid w:val="00D04C29"/>
    <w:rsid w:val="00D055F2"/>
    <w:rsid w:val="00D074F6"/>
    <w:rsid w:val="00D079DA"/>
    <w:rsid w:val="00D07BED"/>
    <w:rsid w:val="00D11A5F"/>
    <w:rsid w:val="00D123DD"/>
    <w:rsid w:val="00D12EF1"/>
    <w:rsid w:val="00D15150"/>
    <w:rsid w:val="00D159A6"/>
    <w:rsid w:val="00D15E04"/>
    <w:rsid w:val="00D15FFF"/>
    <w:rsid w:val="00D16866"/>
    <w:rsid w:val="00D17E96"/>
    <w:rsid w:val="00D222FA"/>
    <w:rsid w:val="00D23097"/>
    <w:rsid w:val="00D24535"/>
    <w:rsid w:val="00D24D3D"/>
    <w:rsid w:val="00D27448"/>
    <w:rsid w:val="00D308B4"/>
    <w:rsid w:val="00D3100A"/>
    <w:rsid w:val="00D31CF7"/>
    <w:rsid w:val="00D32273"/>
    <w:rsid w:val="00D34EDE"/>
    <w:rsid w:val="00D35E03"/>
    <w:rsid w:val="00D37BA8"/>
    <w:rsid w:val="00D4265C"/>
    <w:rsid w:val="00D448DC"/>
    <w:rsid w:val="00D465E8"/>
    <w:rsid w:val="00D4689C"/>
    <w:rsid w:val="00D4792C"/>
    <w:rsid w:val="00D507E3"/>
    <w:rsid w:val="00D51353"/>
    <w:rsid w:val="00D523B7"/>
    <w:rsid w:val="00D54693"/>
    <w:rsid w:val="00D5583C"/>
    <w:rsid w:val="00D57C37"/>
    <w:rsid w:val="00D614DE"/>
    <w:rsid w:val="00D639BA"/>
    <w:rsid w:val="00D70505"/>
    <w:rsid w:val="00D738C7"/>
    <w:rsid w:val="00D74771"/>
    <w:rsid w:val="00D75477"/>
    <w:rsid w:val="00D76E9B"/>
    <w:rsid w:val="00D817FB"/>
    <w:rsid w:val="00D83254"/>
    <w:rsid w:val="00D8454F"/>
    <w:rsid w:val="00D87309"/>
    <w:rsid w:val="00D93E9A"/>
    <w:rsid w:val="00D94C20"/>
    <w:rsid w:val="00D97DCE"/>
    <w:rsid w:val="00D97F5D"/>
    <w:rsid w:val="00DA1543"/>
    <w:rsid w:val="00DA1A5E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39AE"/>
    <w:rsid w:val="00DC4149"/>
    <w:rsid w:val="00DC4D49"/>
    <w:rsid w:val="00DD04B0"/>
    <w:rsid w:val="00DD04B3"/>
    <w:rsid w:val="00DD0993"/>
    <w:rsid w:val="00DD0C86"/>
    <w:rsid w:val="00DD1D33"/>
    <w:rsid w:val="00DD23DE"/>
    <w:rsid w:val="00DD7203"/>
    <w:rsid w:val="00DD7A49"/>
    <w:rsid w:val="00DE576F"/>
    <w:rsid w:val="00DE5CF4"/>
    <w:rsid w:val="00DF0F26"/>
    <w:rsid w:val="00DF3D33"/>
    <w:rsid w:val="00DF6B48"/>
    <w:rsid w:val="00E006BF"/>
    <w:rsid w:val="00E018B6"/>
    <w:rsid w:val="00E01A92"/>
    <w:rsid w:val="00E01D81"/>
    <w:rsid w:val="00E01E1A"/>
    <w:rsid w:val="00E02509"/>
    <w:rsid w:val="00E0276D"/>
    <w:rsid w:val="00E02DF0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256B1"/>
    <w:rsid w:val="00E3019A"/>
    <w:rsid w:val="00E3158F"/>
    <w:rsid w:val="00E32D22"/>
    <w:rsid w:val="00E339B0"/>
    <w:rsid w:val="00E36A02"/>
    <w:rsid w:val="00E42767"/>
    <w:rsid w:val="00E44A3F"/>
    <w:rsid w:val="00E505A8"/>
    <w:rsid w:val="00E521BB"/>
    <w:rsid w:val="00E52820"/>
    <w:rsid w:val="00E56E75"/>
    <w:rsid w:val="00E603A2"/>
    <w:rsid w:val="00E60C25"/>
    <w:rsid w:val="00E624F8"/>
    <w:rsid w:val="00E64C0F"/>
    <w:rsid w:val="00E65873"/>
    <w:rsid w:val="00E716CA"/>
    <w:rsid w:val="00E7433C"/>
    <w:rsid w:val="00E76B7B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4EE"/>
    <w:rsid w:val="00EF0548"/>
    <w:rsid w:val="00EF0B4A"/>
    <w:rsid w:val="00EF44C0"/>
    <w:rsid w:val="00EF5D39"/>
    <w:rsid w:val="00F00132"/>
    <w:rsid w:val="00F006EB"/>
    <w:rsid w:val="00F00D81"/>
    <w:rsid w:val="00F02BC5"/>
    <w:rsid w:val="00F06E44"/>
    <w:rsid w:val="00F07BD2"/>
    <w:rsid w:val="00F14073"/>
    <w:rsid w:val="00F15263"/>
    <w:rsid w:val="00F1540B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1CE7"/>
    <w:rsid w:val="00F56A23"/>
    <w:rsid w:val="00F56E42"/>
    <w:rsid w:val="00F60EF1"/>
    <w:rsid w:val="00F63515"/>
    <w:rsid w:val="00F6473B"/>
    <w:rsid w:val="00F665B6"/>
    <w:rsid w:val="00F70A9B"/>
    <w:rsid w:val="00F71618"/>
    <w:rsid w:val="00F73995"/>
    <w:rsid w:val="00F74834"/>
    <w:rsid w:val="00F7598E"/>
    <w:rsid w:val="00F80B4A"/>
    <w:rsid w:val="00F8187B"/>
    <w:rsid w:val="00F869B4"/>
    <w:rsid w:val="00F926B9"/>
    <w:rsid w:val="00F94A0B"/>
    <w:rsid w:val="00FA23E6"/>
    <w:rsid w:val="00FA43BD"/>
    <w:rsid w:val="00FA5D26"/>
    <w:rsid w:val="00FB0323"/>
    <w:rsid w:val="00FB32A5"/>
    <w:rsid w:val="00FB3ACF"/>
    <w:rsid w:val="00FB43F4"/>
    <w:rsid w:val="00FB6CCF"/>
    <w:rsid w:val="00FC024B"/>
    <w:rsid w:val="00FC028F"/>
    <w:rsid w:val="00FC12CD"/>
    <w:rsid w:val="00FC2AC7"/>
    <w:rsid w:val="00FC4759"/>
    <w:rsid w:val="00FC7ABC"/>
    <w:rsid w:val="00FC7F30"/>
    <w:rsid w:val="00FD0EF9"/>
    <w:rsid w:val="00FD3F77"/>
    <w:rsid w:val="00FE28A3"/>
    <w:rsid w:val="00FE42B1"/>
    <w:rsid w:val="00FE53E3"/>
    <w:rsid w:val="00FE5A30"/>
    <w:rsid w:val="00FE738E"/>
    <w:rsid w:val="00FF09BA"/>
    <w:rsid w:val="00FF29ED"/>
    <w:rsid w:val="00FF3523"/>
    <w:rsid w:val="00FF411B"/>
    <w:rsid w:val="00FF4359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CA2B15-9B8A-431C-B334-CC9BC357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BC4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27">
    <w:name w:val="Сетка таблицы27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0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5B3D2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164C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uiPriority w:val="59"/>
    <w:rsid w:val="00E256B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uiPriority w:val="59"/>
    <w:rsid w:val="00E5282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basedOn w:val="a1"/>
    <w:uiPriority w:val="59"/>
    <w:rsid w:val="00F6351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uiPriority w:val="59"/>
    <w:rsid w:val="00CB194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CB194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f4"/>
    <w:uiPriority w:val="59"/>
    <w:rsid w:val="0073022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basedOn w:val="a1"/>
    <w:uiPriority w:val="59"/>
    <w:rsid w:val="007302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f4"/>
    <w:uiPriority w:val="59"/>
    <w:rsid w:val="0073022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f4"/>
    <w:uiPriority w:val="59"/>
    <w:rsid w:val="00435A5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basedOn w:val="a1"/>
    <w:uiPriority w:val="59"/>
    <w:rsid w:val="00435A5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B74EB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ff4"/>
    <w:uiPriority w:val="59"/>
    <w:rsid w:val="00F8187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0">
    <w:name w:val="Сетка таблицы220"/>
    <w:basedOn w:val="a1"/>
    <w:uiPriority w:val="59"/>
    <w:rsid w:val="00F8187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2416D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ff4"/>
    <w:uiPriority w:val="59"/>
    <w:rsid w:val="009923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9923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uiPriority w:val="59"/>
    <w:rsid w:val="009923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ff4"/>
    <w:uiPriority w:val="59"/>
    <w:rsid w:val="00FB032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uiPriority w:val="59"/>
    <w:rsid w:val="00FB032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basedOn w:val="a1"/>
    <w:uiPriority w:val="59"/>
    <w:rsid w:val="00291BC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basedOn w:val="a1"/>
    <w:uiPriority w:val="59"/>
    <w:rsid w:val="00896D3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basedOn w:val="a1"/>
    <w:uiPriority w:val="59"/>
    <w:rsid w:val="00D074F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ff4"/>
    <w:uiPriority w:val="59"/>
    <w:rsid w:val="00A2585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0.bin"/><Relationship Id="rId112" Type="http://schemas.openxmlformats.org/officeDocument/2006/relationships/image" Target="media/image54.png"/><Relationship Id="rId16" Type="http://schemas.openxmlformats.org/officeDocument/2006/relationships/image" Target="media/image5.png"/><Relationship Id="rId107" Type="http://schemas.openxmlformats.org/officeDocument/2006/relationships/oleObject" Target="embeddings/oleObject49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png"/><Relationship Id="rId74" Type="http://schemas.openxmlformats.org/officeDocument/2006/relationships/image" Target="media/image34.png"/><Relationship Id="rId79" Type="http://schemas.openxmlformats.org/officeDocument/2006/relationships/oleObject" Target="embeddings/oleObject36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7.bin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3.bin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2.bin"/><Relationship Id="rId118" Type="http://schemas.openxmlformats.org/officeDocument/2006/relationships/image" Target="media/image57.png"/><Relationship Id="rId80" Type="http://schemas.openxmlformats.org/officeDocument/2006/relationships/image" Target="media/image37.png"/><Relationship Id="rId85" Type="http://schemas.openxmlformats.org/officeDocument/2006/relationships/oleObject" Target="embeddings/oleObject38.bin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2.png"/><Relationship Id="rId124" Type="http://schemas.openxmlformats.org/officeDocument/2006/relationships/image" Target="media/image60.png"/><Relationship Id="rId54" Type="http://schemas.openxmlformats.org/officeDocument/2006/relationships/image" Target="media/image24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49" Type="http://schemas.openxmlformats.org/officeDocument/2006/relationships/oleObject" Target="embeddings/oleObject21.bin"/><Relationship Id="rId114" Type="http://schemas.openxmlformats.org/officeDocument/2006/relationships/image" Target="media/image55.png"/><Relationship Id="rId119" Type="http://schemas.openxmlformats.org/officeDocument/2006/relationships/oleObject" Target="embeddings/oleObject55.bin"/><Relationship Id="rId44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9.bin"/><Relationship Id="rId81" Type="http://schemas.openxmlformats.org/officeDocument/2006/relationships/image" Target="media/image38.png"/><Relationship Id="rId86" Type="http://schemas.openxmlformats.org/officeDocument/2006/relationships/image" Target="media/image4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oleObject" Target="embeddings/oleObject24.bin"/><Relationship Id="rId76" Type="http://schemas.openxmlformats.org/officeDocument/2006/relationships/image" Target="media/image35.png"/><Relationship Id="rId97" Type="http://schemas.openxmlformats.org/officeDocument/2006/relationships/oleObject" Target="embeddings/oleObject44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png"/><Relationship Id="rId87" Type="http://schemas.openxmlformats.org/officeDocument/2006/relationships/oleObject" Target="embeddings/oleObject39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3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56" Type="http://schemas.openxmlformats.org/officeDocument/2006/relationships/image" Target="media/image25.png"/><Relationship Id="rId77" Type="http://schemas.openxmlformats.org/officeDocument/2006/relationships/oleObject" Target="embeddings/oleObject35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48.bin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72" Type="http://schemas.openxmlformats.org/officeDocument/2006/relationships/image" Target="media/image33.png"/><Relationship Id="rId93" Type="http://schemas.openxmlformats.org/officeDocument/2006/relationships/oleObject" Target="embeddings/oleObject42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6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oleObject" Target="embeddings/oleObject30.bin"/><Relationship Id="rId116" Type="http://schemas.openxmlformats.org/officeDocument/2006/relationships/image" Target="media/image56.pn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62" Type="http://schemas.openxmlformats.org/officeDocument/2006/relationships/image" Target="media/image28.png"/><Relationship Id="rId83" Type="http://schemas.openxmlformats.org/officeDocument/2006/relationships/oleObject" Target="embeddings/oleObject37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1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png"/><Relationship Id="rId57" Type="http://schemas.openxmlformats.org/officeDocument/2006/relationships/oleObject" Target="embeddings/oleObject25.bin"/><Relationship Id="rId106" Type="http://schemas.openxmlformats.org/officeDocument/2006/relationships/image" Target="media/image51.png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52" Type="http://schemas.openxmlformats.org/officeDocument/2006/relationships/image" Target="media/image23.png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697A2-1597-4FE7-A2F0-AEA97DFC7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2752</TotalTime>
  <Pages>1</Pages>
  <Words>3220</Words>
  <Characters>18359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21536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Пользователь Windows</cp:lastModifiedBy>
  <cp:revision>207</cp:revision>
  <cp:lastPrinted>2021-11-29T12:44:00Z</cp:lastPrinted>
  <dcterms:created xsi:type="dcterms:W3CDTF">2020-04-27T06:37:00Z</dcterms:created>
  <dcterms:modified xsi:type="dcterms:W3CDTF">2021-12-22T14:33:00Z</dcterms:modified>
</cp:coreProperties>
</file>